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6" w:rsidRDefault="005F6956">
      <w:pPr>
        <w:rPr>
          <w:rFonts w:hint="cs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9242"/>
      </w:tblGrid>
      <w:tr w:rsidR="005F6956" w:rsidTr="009F062E">
        <w:trPr>
          <w:trHeight w:val="1168"/>
        </w:trPr>
        <w:tc>
          <w:tcPr>
            <w:tcW w:w="9242" w:type="dxa"/>
          </w:tcPr>
          <w:p w:rsidR="005F6956" w:rsidRDefault="005F6956">
            <w:pPr>
              <w:rPr>
                <w:b/>
                <w:bCs/>
                <w:rtl/>
              </w:rPr>
            </w:pPr>
          </w:p>
          <w:p w:rsidR="005F6956" w:rsidRPr="005F6956" w:rsidRDefault="00120F14" w:rsidP="00FD0C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F6956" w:rsidRPr="005F6956">
              <w:rPr>
                <w:rFonts w:hint="cs"/>
                <w:b/>
                <w:bCs/>
                <w:rtl/>
              </w:rPr>
              <w:t>طرح در</w:t>
            </w:r>
            <w:r w:rsidR="00FD0C91">
              <w:rPr>
                <w:rFonts w:hint="cs"/>
                <w:b/>
                <w:bCs/>
                <w:rtl/>
              </w:rPr>
              <w:t xml:space="preserve">س روزانه          </w:t>
            </w:r>
            <w:r w:rsidR="005F6956" w:rsidRPr="005F6956"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rFonts w:hint="cs"/>
                <w:b/>
                <w:bCs/>
                <w:rtl/>
              </w:rPr>
              <w:t xml:space="preserve">                    </w:t>
            </w:r>
            <w:r w:rsidR="005F6956" w:rsidRPr="005F6956">
              <w:rPr>
                <w:rFonts w:hint="cs"/>
                <w:b/>
                <w:bCs/>
                <w:rtl/>
              </w:rPr>
              <w:t xml:space="preserve">  پایه تحصیلی </w:t>
            </w:r>
            <w:r w:rsidR="00941A4D">
              <w:rPr>
                <w:rFonts w:hint="cs"/>
                <w:b/>
                <w:bCs/>
                <w:rtl/>
              </w:rPr>
              <w:t>دوم</w:t>
            </w:r>
            <w:r w:rsidR="005F6956" w:rsidRPr="005F6956">
              <w:rPr>
                <w:rFonts w:hint="cs"/>
                <w:b/>
                <w:bCs/>
                <w:rtl/>
              </w:rPr>
              <w:t xml:space="preserve"> ابتدایی         </w:t>
            </w:r>
            <w:r w:rsidR="00FD0C91">
              <w:rPr>
                <w:rFonts w:hint="cs"/>
                <w:b/>
                <w:bCs/>
                <w:rtl/>
              </w:rPr>
              <w:t xml:space="preserve">              </w:t>
            </w:r>
            <w:r w:rsidR="00941A4D">
              <w:rPr>
                <w:rFonts w:hint="cs"/>
                <w:b/>
                <w:bCs/>
                <w:rtl/>
              </w:rPr>
              <w:t>نام مدرسه : ....</w:t>
            </w:r>
          </w:p>
          <w:p w:rsidR="005F6956" w:rsidRPr="005F6956" w:rsidRDefault="005F6956">
            <w:pPr>
              <w:rPr>
                <w:b/>
                <w:bCs/>
                <w:rtl/>
              </w:rPr>
            </w:pPr>
          </w:p>
          <w:p w:rsidR="005F6956" w:rsidRDefault="00941A4D" w:rsidP="00120F14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نام درس: علوم (پیام رمز را پیدا کن1)</w:t>
            </w:r>
            <w:r w:rsidR="00FD0C91">
              <w:rPr>
                <w:rFonts w:hint="cs"/>
                <w:b/>
                <w:bCs/>
                <w:rtl/>
              </w:rPr>
              <w:t xml:space="preserve">           </w:t>
            </w:r>
            <w:r w:rsidR="00900085">
              <w:rPr>
                <w:rFonts w:hint="cs"/>
                <w:b/>
                <w:bCs/>
                <w:rtl/>
              </w:rPr>
              <w:t xml:space="preserve">          موضوع : صوت </w:t>
            </w:r>
            <w:r w:rsidR="00925615">
              <w:rPr>
                <w:rFonts w:hint="cs"/>
                <w:b/>
                <w:bCs/>
                <w:rtl/>
              </w:rPr>
              <w:t xml:space="preserve">  </w:t>
            </w:r>
            <w:r w:rsidR="005F6956" w:rsidRPr="005F6956">
              <w:rPr>
                <w:rFonts w:hint="cs"/>
                <w:b/>
                <w:bCs/>
                <w:rtl/>
              </w:rPr>
              <w:t xml:space="preserve">                       مدت اجرا:</w:t>
            </w:r>
            <w:r w:rsidR="00120F14">
              <w:rPr>
                <w:rFonts w:hint="cs"/>
                <w:b/>
                <w:bCs/>
                <w:rtl/>
              </w:rPr>
              <w:t>45</w:t>
            </w:r>
            <w:r w:rsidR="005F6956" w:rsidRPr="005F6956">
              <w:rPr>
                <w:rFonts w:hint="cs"/>
                <w:b/>
                <w:bCs/>
                <w:rtl/>
              </w:rPr>
              <w:t xml:space="preserve"> دقیقه</w:t>
            </w:r>
          </w:p>
        </w:tc>
      </w:tr>
    </w:tbl>
    <w:p w:rsidR="009F062E" w:rsidRDefault="009F062E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479"/>
        <w:gridCol w:w="7763"/>
      </w:tblGrid>
      <w:tr w:rsidR="005F6956" w:rsidTr="009F062E">
        <w:tc>
          <w:tcPr>
            <w:tcW w:w="1479" w:type="dxa"/>
          </w:tcPr>
          <w:p w:rsidR="005F6956" w:rsidRPr="00EC7173" w:rsidRDefault="009F062E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هدف کلی</w:t>
            </w:r>
          </w:p>
        </w:tc>
        <w:tc>
          <w:tcPr>
            <w:tcW w:w="7763" w:type="dxa"/>
          </w:tcPr>
          <w:p w:rsidR="005F6956" w:rsidRPr="00EC7173" w:rsidRDefault="00941A4D" w:rsidP="00FD0C9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 آموزان براساس ویژگی های صدا بتواند پیامی را منتقل کند.</w:t>
            </w:r>
          </w:p>
        </w:tc>
      </w:tr>
      <w:tr w:rsidR="005F6956" w:rsidTr="009F062E">
        <w:tc>
          <w:tcPr>
            <w:tcW w:w="1479" w:type="dxa"/>
          </w:tcPr>
          <w:p w:rsidR="00EC7173" w:rsidRDefault="00EC7173" w:rsidP="009F062E">
            <w:pPr>
              <w:rPr>
                <w:sz w:val="28"/>
                <w:szCs w:val="28"/>
                <w:rtl/>
              </w:rPr>
            </w:pPr>
          </w:p>
          <w:p w:rsidR="009F062E" w:rsidRPr="00EC7173" w:rsidRDefault="009F062E" w:rsidP="009F062E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اهداف جزیی</w:t>
            </w:r>
          </w:p>
        </w:tc>
        <w:tc>
          <w:tcPr>
            <w:tcW w:w="7763" w:type="dxa"/>
          </w:tcPr>
          <w:p w:rsidR="005F6956" w:rsidRPr="00EC7173" w:rsidRDefault="009F062E" w:rsidP="009F062E">
            <w:pPr>
              <w:jc w:val="center"/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دانش آموزان در این درس:</w:t>
            </w:r>
          </w:p>
          <w:p w:rsidR="009F062E" w:rsidRPr="00EC7173" w:rsidRDefault="002D084C" w:rsidP="009F06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با صداهای گوناگون آشنا شوند.</w:t>
            </w:r>
          </w:p>
          <w:p w:rsidR="009F062E" w:rsidRPr="00EC7173" w:rsidRDefault="00FD0C91" w:rsidP="00FD0C9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2D084C">
              <w:rPr>
                <w:rFonts w:hint="cs"/>
                <w:sz w:val="28"/>
                <w:szCs w:val="28"/>
                <w:rtl/>
              </w:rPr>
              <w:t>با صداهای بلند و کوتاه آشنا شوند.</w:t>
            </w:r>
          </w:p>
          <w:p w:rsidR="00925615" w:rsidRPr="00EC7173" w:rsidRDefault="002D084C" w:rsidP="002D08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با صداهای آزاردهنده آشنا شوند.</w:t>
            </w:r>
          </w:p>
        </w:tc>
      </w:tr>
      <w:tr w:rsidR="005F6956" w:rsidTr="009F062E">
        <w:tc>
          <w:tcPr>
            <w:tcW w:w="1479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5F6956" w:rsidRPr="00EC7173" w:rsidRDefault="00982E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اهداف رفتاری</w:t>
            </w:r>
          </w:p>
        </w:tc>
        <w:tc>
          <w:tcPr>
            <w:tcW w:w="7763" w:type="dxa"/>
          </w:tcPr>
          <w:p w:rsidR="005F6956" w:rsidRPr="00EC7173" w:rsidRDefault="00982E73" w:rsidP="00982E73">
            <w:pPr>
              <w:jc w:val="center"/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دانش اموزان در پایان این درس :</w:t>
            </w:r>
          </w:p>
          <w:p w:rsidR="00982E73" w:rsidRDefault="00982E73" w:rsidP="00925615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925615">
              <w:rPr>
                <w:rFonts w:hint="cs"/>
                <w:sz w:val="28"/>
                <w:szCs w:val="28"/>
                <w:rtl/>
              </w:rPr>
              <w:t xml:space="preserve"> بتوان</w:t>
            </w:r>
            <w:r w:rsidR="00941A4D">
              <w:rPr>
                <w:rFonts w:hint="cs"/>
                <w:sz w:val="28"/>
                <w:szCs w:val="28"/>
                <w:rtl/>
              </w:rPr>
              <w:t>ند براساس ویژگی های صدا ( بلندی ،کوتاهی ،کلفتی ،نازکی )یک بازی برای انتقال پیام انجام دهند.</w:t>
            </w:r>
          </w:p>
          <w:p w:rsidR="00925615" w:rsidRDefault="00925615" w:rsidP="0092561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 </w:t>
            </w:r>
            <w:r w:rsidR="00941A4D">
              <w:rPr>
                <w:rFonts w:hint="cs"/>
                <w:sz w:val="28"/>
                <w:szCs w:val="28"/>
                <w:rtl/>
              </w:rPr>
              <w:t xml:space="preserve">بتوانند </w:t>
            </w:r>
            <w:r w:rsidR="002D084C">
              <w:rPr>
                <w:rFonts w:hint="cs"/>
                <w:sz w:val="28"/>
                <w:szCs w:val="28"/>
                <w:rtl/>
              </w:rPr>
              <w:t>براساس ویژگی های صدا و با استفاده از وسایل متنوع تولید صدا یک بازی طراحی کنند.</w:t>
            </w:r>
          </w:p>
          <w:p w:rsidR="00151DEA" w:rsidRDefault="00151DEA" w:rsidP="0092561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 بتوانند</w:t>
            </w:r>
            <w:r w:rsidR="002D084C">
              <w:rPr>
                <w:rFonts w:hint="cs"/>
                <w:sz w:val="28"/>
                <w:szCs w:val="28"/>
                <w:rtl/>
              </w:rPr>
              <w:t xml:space="preserve"> براساس ویژگی های متنوع صدا و وسایل متنوع یک بازی خلاقانه برای انتقال پیام طراحی کنند.</w:t>
            </w:r>
          </w:p>
          <w:p w:rsidR="002D084C" w:rsidRDefault="002D084C" w:rsidP="0092561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 بتوانند انواع صدا ها را نام ببرند.</w:t>
            </w:r>
          </w:p>
          <w:p w:rsidR="00151DEA" w:rsidRPr="00EC7173" w:rsidRDefault="00151DEA" w:rsidP="00925615">
            <w:pPr>
              <w:rPr>
                <w:sz w:val="28"/>
                <w:szCs w:val="28"/>
                <w:rtl/>
              </w:rPr>
            </w:pPr>
          </w:p>
        </w:tc>
      </w:tr>
      <w:tr w:rsidR="005F6956" w:rsidTr="009F062E">
        <w:tc>
          <w:tcPr>
            <w:tcW w:w="1479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5F6956" w:rsidRPr="00EC7173" w:rsidRDefault="002A3CD5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ارزشیابی تشخیصی</w:t>
            </w:r>
          </w:p>
        </w:tc>
        <w:tc>
          <w:tcPr>
            <w:tcW w:w="7763" w:type="dxa"/>
          </w:tcPr>
          <w:p w:rsidR="002A3CD5" w:rsidRPr="00EC7173" w:rsidRDefault="002A3CD5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دانش آموزان قبل از شروع درس میتوانند بیان کنند :</w:t>
            </w:r>
          </w:p>
          <w:p w:rsidR="002A3CD5" w:rsidRDefault="002A3CD5" w:rsidP="00151DEA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285D2E">
              <w:rPr>
                <w:rFonts w:hint="cs"/>
                <w:sz w:val="28"/>
                <w:szCs w:val="28"/>
                <w:rtl/>
              </w:rPr>
              <w:t>در طول شبانه روز چه صداهایی می شنوند.</w:t>
            </w:r>
          </w:p>
          <w:p w:rsidR="00151DEA" w:rsidRPr="00EC7173" w:rsidRDefault="00151DEA" w:rsidP="00151DE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285D2E">
              <w:rPr>
                <w:rFonts w:hint="cs"/>
                <w:sz w:val="28"/>
                <w:szCs w:val="28"/>
                <w:rtl/>
              </w:rPr>
              <w:t>این صداها چه پیام هایی دارند؟</w:t>
            </w:r>
          </w:p>
        </w:tc>
      </w:tr>
      <w:tr w:rsidR="005F6956" w:rsidTr="009F062E">
        <w:tc>
          <w:tcPr>
            <w:tcW w:w="1479" w:type="dxa"/>
          </w:tcPr>
          <w:p w:rsidR="005F6956" w:rsidRPr="00EC7173" w:rsidRDefault="002A3CD5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وسایل آموزشی</w:t>
            </w:r>
          </w:p>
        </w:tc>
        <w:tc>
          <w:tcPr>
            <w:tcW w:w="7763" w:type="dxa"/>
          </w:tcPr>
          <w:p w:rsidR="005F6956" w:rsidRPr="00EC7173" w:rsidRDefault="002D084C" w:rsidP="00151DEA">
            <w:pPr>
              <w:tabs>
                <w:tab w:val="left" w:pos="5927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پاورپوینت- عکس از وسایلی که تولید صداهای مختلفی می کنند</w:t>
            </w:r>
            <w:r w:rsidR="00151DEA">
              <w:rPr>
                <w:rFonts w:hint="cs"/>
                <w:sz w:val="28"/>
                <w:szCs w:val="28"/>
                <w:rtl/>
              </w:rPr>
              <w:t xml:space="preserve">- تخته </w:t>
            </w:r>
            <w:r>
              <w:rPr>
                <w:rFonts w:hint="cs"/>
                <w:sz w:val="28"/>
                <w:szCs w:val="28"/>
                <w:rtl/>
              </w:rPr>
              <w:t xml:space="preserve">وایتبورد- طبل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کش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مداد </w:t>
            </w:r>
            <w:r>
              <w:rPr>
                <w:sz w:val="28"/>
                <w:szCs w:val="28"/>
                <w:rtl/>
              </w:rPr>
              <w:t>–</w:t>
            </w:r>
            <w:r w:rsidR="00285D2E">
              <w:rPr>
                <w:rFonts w:hint="cs"/>
                <w:sz w:val="28"/>
                <w:szCs w:val="28"/>
                <w:rtl/>
              </w:rPr>
              <w:t xml:space="preserve"> مقوا </w:t>
            </w:r>
            <w:r w:rsidR="00285D2E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سوت</w:t>
            </w:r>
            <w:r w:rsidR="00285D2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85D2E">
              <w:rPr>
                <w:sz w:val="28"/>
                <w:szCs w:val="28"/>
                <w:rtl/>
              </w:rPr>
              <w:t>–</w:t>
            </w:r>
            <w:r w:rsidR="00285D2E">
              <w:rPr>
                <w:rFonts w:hint="cs"/>
                <w:sz w:val="28"/>
                <w:szCs w:val="28"/>
                <w:rtl/>
              </w:rPr>
              <w:t xml:space="preserve"> بطری </w:t>
            </w:r>
            <w:r w:rsidR="00285D2E">
              <w:rPr>
                <w:sz w:val="28"/>
                <w:szCs w:val="28"/>
                <w:rtl/>
              </w:rPr>
              <w:t>–</w:t>
            </w:r>
            <w:r w:rsidR="00285D2E">
              <w:rPr>
                <w:rFonts w:hint="cs"/>
                <w:sz w:val="28"/>
                <w:szCs w:val="28"/>
                <w:rtl/>
              </w:rPr>
              <w:t xml:space="preserve"> آب -</w:t>
            </w:r>
          </w:p>
        </w:tc>
      </w:tr>
      <w:tr w:rsidR="005F6956" w:rsidTr="009F062E">
        <w:tc>
          <w:tcPr>
            <w:tcW w:w="1479" w:type="dxa"/>
          </w:tcPr>
          <w:p w:rsidR="005F6956" w:rsidRPr="00EC7173" w:rsidRDefault="00962DAB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روش های تدریس</w:t>
            </w:r>
          </w:p>
        </w:tc>
        <w:tc>
          <w:tcPr>
            <w:tcW w:w="7763" w:type="dxa"/>
          </w:tcPr>
          <w:p w:rsidR="005F6956" w:rsidRPr="00EC7173" w:rsidRDefault="00962DAB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توضیحی - بحث گروهی - پرسش و پاسخ</w:t>
            </w:r>
          </w:p>
        </w:tc>
      </w:tr>
      <w:tr w:rsidR="005F6956" w:rsidTr="009F062E">
        <w:tc>
          <w:tcPr>
            <w:tcW w:w="1479" w:type="dxa"/>
          </w:tcPr>
          <w:p w:rsidR="005F6956" w:rsidRPr="00EC7173" w:rsidRDefault="00962DAB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فضا</w:t>
            </w:r>
          </w:p>
        </w:tc>
        <w:tc>
          <w:tcPr>
            <w:tcW w:w="7763" w:type="dxa"/>
          </w:tcPr>
          <w:p w:rsidR="00EC7173" w:rsidRDefault="00151DEA" w:rsidP="006A06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کلاس درس</w:t>
            </w:r>
          </w:p>
          <w:p w:rsidR="006A06B3" w:rsidRPr="00EC7173" w:rsidRDefault="006A06B3" w:rsidP="006A06B3">
            <w:pPr>
              <w:rPr>
                <w:sz w:val="28"/>
                <w:szCs w:val="28"/>
                <w:rtl/>
              </w:rPr>
            </w:pPr>
          </w:p>
        </w:tc>
      </w:tr>
      <w:tr w:rsidR="00EC34CE" w:rsidTr="009F062E">
        <w:tc>
          <w:tcPr>
            <w:tcW w:w="1479" w:type="dxa"/>
          </w:tcPr>
          <w:p w:rsidR="00EC34CE" w:rsidRPr="00EC7173" w:rsidRDefault="00EC34C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فعالیت های قبل از تدریس</w:t>
            </w:r>
          </w:p>
        </w:tc>
        <w:tc>
          <w:tcPr>
            <w:tcW w:w="7763" w:type="dxa"/>
          </w:tcPr>
          <w:p w:rsidR="00EC34CE" w:rsidRDefault="00EC34CE" w:rsidP="00EC34CE">
            <w:pPr>
              <w:rPr>
                <w:sz w:val="28"/>
                <w:szCs w:val="28"/>
                <w:rtl/>
              </w:rPr>
            </w:pPr>
            <w:r w:rsidRPr="00EC34CE">
              <w:rPr>
                <w:rFonts w:hint="cs"/>
                <w:sz w:val="28"/>
                <w:szCs w:val="28"/>
                <w:rtl/>
              </w:rPr>
              <w:t>سلا</w:t>
            </w:r>
            <w:r>
              <w:rPr>
                <w:rFonts w:hint="cs"/>
                <w:sz w:val="28"/>
                <w:szCs w:val="28"/>
                <w:rtl/>
              </w:rPr>
              <w:t xml:space="preserve">م و احوال پرسي  ، حضور و غياب </w:t>
            </w:r>
            <w:r w:rsidRPr="00EC34CE">
              <w:rPr>
                <w:rFonts w:hint="cs"/>
                <w:sz w:val="28"/>
                <w:szCs w:val="28"/>
                <w:rtl/>
              </w:rPr>
              <w:t>، دقت در وضع روحي و جسمي فراگيران ،تعيين گروهه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</w:p>
        </w:tc>
      </w:tr>
      <w:tr w:rsidR="005F6956" w:rsidTr="009F062E">
        <w:tc>
          <w:tcPr>
            <w:tcW w:w="1479" w:type="dxa"/>
          </w:tcPr>
          <w:p w:rsidR="005F6956" w:rsidRPr="00EC7173" w:rsidRDefault="00962DAB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آمادگی و ایجاد انگیزه</w:t>
            </w:r>
          </w:p>
        </w:tc>
        <w:tc>
          <w:tcPr>
            <w:tcW w:w="7763" w:type="dxa"/>
          </w:tcPr>
          <w:p w:rsidR="00EC7173" w:rsidRDefault="00285D2E" w:rsidP="00FD0C9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نشان دادن یک تصویر از آمبولانس و پخش صدای آن در کلاس</w:t>
            </w:r>
          </w:p>
          <w:p w:rsidR="006A06B3" w:rsidRPr="00EC7173" w:rsidRDefault="006A06B3" w:rsidP="00FD0C91">
            <w:pPr>
              <w:rPr>
                <w:sz w:val="28"/>
                <w:szCs w:val="28"/>
                <w:rtl/>
              </w:rPr>
            </w:pPr>
          </w:p>
        </w:tc>
      </w:tr>
      <w:tr w:rsidR="00962DAB" w:rsidTr="00962DAB">
        <w:tc>
          <w:tcPr>
            <w:tcW w:w="1475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Pr="00EC7173" w:rsidRDefault="00962DAB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 xml:space="preserve">ارایه درس </w:t>
            </w:r>
          </w:p>
        </w:tc>
        <w:tc>
          <w:tcPr>
            <w:tcW w:w="7767" w:type="dxa"/>
          </w:tcPr>
          <w:p w:rsidR="00D17357" w:rsidRPr="00D17357" w:rsidRDefault="00D17357" w:rsidP="00D17357">
            <w:pPr>
              <w:rPr>
                <w:sz w:val="28"/>
                <w:szCs w:val="28"/>
                <w:rtl/>
                <w:lang w:bidi="ar-SA"/>
              </w:rPr>
            </w:pPr>
          </w:p>
          <w:p w:rsidR="00151DEA" w:rsidRDefault="00D17357" w:rsidP="00151DEA">
            <w:pPr>
              <w:rPr>
                <w:sz w:val="28"/>
                <w:szCs w:val="28"/>
                <w:rtl/>
              </w:rPr>
            </w:pPr>
            <w:r w:rsidRPr="00D17357">
              <w:rPr>
                <w:rFonts w:hint="cs"/>
                <w:sz w:val="28"/>
                <w:szCs w:val="28"/>
                <w:rtl/>
              </w:rPr>
              <w:t>پس از ارزشیابی آغازین و آماده سازی کلاس  وگروه بندي ،زماني كه  بستر لازم براي تدريس درس جديد فراهم بود،معلم فعاليت جديد را اين گونه انجام میدهد:</w:t>
            </w:r>
          </w:p>
          <w:p w:rsidR="00EC7173" w:rsidRDefault="0037510F" w:rsidP="00EF5C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F5CD4">
              <w:rPr>
                <w:rFonts w:hint="cs"/>
                <w:sz w:val="28"/>
                <w:szCs w:val="28"/>
                <w:rtl/>
              </w:rPr>
              <w:t xml:space="preserve">بعد از دیدن تصویر و شنیدن صدای آمبولانس معلم از دانش آموزان در باره این صدا پرسش به عمل می آورد و از آنها می پرسد که این صدا چه پیامی را به ما می رساند ؟ سپس با هدایت جوابها و طرح پرسش های جدید از صدا هایی که در طول روز می شنوند به این نکته تاکید کند که انتقال پیام در همه جای زندگی روزمره ما وجود دارد و ما استفاده های زیادی از آن می کنیم. پس از آن معلم به انجام فعالیت </w:t>
            </w:r>
            <w:r w:rsidR="00EF5CD4">
              <w:rPr>
                <w:rFonts w:hint="cs"/>
                <w:sz w:val="28"/>
                <w:szCs w:val="28"/>
                <w:rtl/>
              </w:rPr>
              <w:lastRenderedPageBreak/>
              <w:t>کار در کلاس می پردازد که آن یک بازی است و از دانش آموزان بخواهد به صورت گروهی در این بازی شرکت کرده و در پایان بازی جدیدی طراحی کنند.</w:t>
            </w:r>
          </w:p>
          <w:p w:rsidR="0037510F" w:rsidRDefault="008525A3" w:rsidP="00151DE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سپس معلم از دانش آموزان بخواهد صداهایی را که در طول روز میشنوند را با یکدیگر مقایسه کنند و آزمایش کنید درس را به کمک دانش آموزان انجام دهد و از دانش آموزان بخواهد توضیح دهند که صدا چگونه تولید میشود و با گذاشتن دست جلوی گردنشان مشاهدات خود را توضیح دهد در این قسمت معلم با هدایت جوابها دانش آموزان را به پاسخ صحیح برساند </w:t>
            </w:r>
            <w:r w:rsidR="0037510F">
              <w:rPr>
                <w:rFonts w:hint="cs"/>
                <w:sz w:val="28"/>
                <w:szCs w:val="28"/>
                <w:rtl/>
              </w:rPr>
              <w:t>وبدین گونه درس را به اتمام می رساند و بعد از دانش آموزان میخواهیم که هر کدام که معلم انتخاب کرد یک پاراگراف</w:t>
            </w:r>
          </w:p>
          <w:p w:rsidR="0037510F" w:rsidRDefault="0037510F" w:rsidP="00151DE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به روخوانی درس بپردازند</w:t>
            </w:r>
          </w:p>
          <w:p w:rsidR="0037510F" w:rsidRPr="00EC7173" w:rsidRDefault="0037510F" w:rsidP="00151DEA">
            <w:pPr>
              <w:rPr>
                <w:sz w:val="28"/>
                <w:szCs w:val="28"/>
                <w:rtl/>
              </w:rPr>
            </w:pPr>
          </w:p>
        </w:tc>
      </w:tr>
      <w:tr w:rsidR="00962DAB" w:rsidTr="00962DAB">
        <w:tc>
          <w:tcPr>
            <w:tcW w:w="1475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Pr="00EC7173" w:rsidRDefault="00EC71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جمع بندی</w:t>
            </w:r>
          </w:p>
        </w:tc>
        <w:tc>
          <w:tcPr>
            <w:tcW w:w="7767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Default="00EC71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 xml:space="preserve"> با کمک دانش اموزان جمع بندی و نتیجه گیری می کنیم</w:t>
            </w:r>
          </w:p>
          <w:p w:rsidR="00EC7173" w:rsidRPr="00EC7173" w:rsidRDefault="00EC7173">
            <w:pPr>
              <w:rPr>
                <w:sz w:val="28"/>
                <w:szCs w:val="28"/>
                <w:rtl/>
              </w:rPr>
            </w:pPr>
          </w:p>
        </w:tc>
      </w:tr>
      <w:tr w:rsidR="00962DAB" w:rsidTr="00962DAB">
        <w:tc>
          <w:tcPr>
            <w:tcW w:w="1475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Pr="00EC7173" w:rsidRDefault="00EC71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ارزشیابی پایانی</w:t>
            </w:r>
          </w:p>
        </w:tc>
        <w:tc>
          <w:tcPr>
            <w:tcW w:w="7767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Default="00EC71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برای اطمینان از فرآیند یادگیری در اخر وقت چند سوال از دانش آموزان پرسیده میشود و از انها میخواهیم به طور شفاهی توضیح دهند</w:t>
            </w:r>
          </w:p>
          <w:p w:rsidR="008415F4" w:rsidRDefault="00D17357" w:rsidP="003751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8525A3">
              <w:rPr>
                <w:rFonts w:hint="cs"/>
                <w:sz w:val="28"/>
                <w:szCs w:val="28"/>
                <w:rtl/>
              </w:rPr>
              <w:t xml:space="preserve"> که صدا چگونه تولید میشود ؟</w:t>
            </w:r>
          </w:p>
          <w:p w:rsidR="0037510F" w:rsidRDefault="0037510F" w:rsidP="008525A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8525A3">
              <w:rPr>
                <w:rFonts w:hint="cs"/>
                <w:sz w:val="28"/>
                <w:szCs w:val="28"/>
                <w:rtl/>
              </w:rPr>
              <w:t>صداهای آزار دهنده ی محیط اطراف خود را شناسایی کنند.</w:t>
            </w:r>
          </w:p>
          <w:p w:rsidR="008525A3" w:rsidRDefault="008525A3" w:rsidP="008525A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چند نمونه صدای نازک و کلفت را مثال بزنند.</w:t>
            </w:r>
          </w:p>
          <w:p w:rsidR="008415F4" w:rsidRDefault="008415F4" w:rsidP="00D17357">
            <w:pPr>
              <w:rPr>
                <w:sz w:val="28"/>
                <w:szCs w:val="28"/>
                <w:rtl/>
              </w:rPr>
            </w:pPr>
          </w:p>
          <w:p w:rsidR="008F6696" w:rsidRPr="008F6696" w:rsidRDefault="008F6696" w:rsidP="00D17357">
            <w:pPr>
              <w:rPr>
                <w:rtl/>
              </w:rPr>
            </w:pPr>
          </w:p>
        </w:tc>
      </w:tr>
      <w:tr w:rsidR="00962DAB" w:rsidTr="00962DAB">
        <w:tc>
          <w:tcPr>
            <w:tcW w:w="1475" w:type="dxa"/>
          </w:tcPr>
          <w:p w:rsidR="00EC7173" w:rsidRDefault="00EC7173">
            <w:pPr>
              <w:rPr>
                <w:sz w:val="28"/>
                <w:szCs w:val="28"/>
                <w:rtl/>
              </w:rPr>
            </w:pPr>
          </w:p>
          <w:p w:rsidR="00962DAB" w:rsidRPr="00EC7173" w:rsidRDefault="00EC7173">
            <w:pPr>
              <w:rPr>
                <w:sz w:val="28"/>
                <w:szCs w:val="28"/>
                <w:rtl/>
              </w:rPr>
            </w:pPr>
            <w:r w:rsidRPr="00EC7173">
              <w:rPr>
                <w:rFonts w:hint="cs"/>
                <w:sz w:val="28"/>
                <w:szCs w:val="28"/>
                <w:rtl/>
              </w:rPr>
              <w:t>تعیین تکلیف</w:t>
            </w:r>
          </w:p>
        </w:tc>
        <w:tc>
          <w:tcPr>
            <w:tcW w:w="7767" w:type="dxa"/>
          </w:tcPr>
          <w:p w:rsidR="0037510F" w:rsidRDefault="008F6696" w:rsidP="008525A3">
            <w:pPr>
              <w:rPr>
                <w:rFonts w:hint="cs"/>
                <w:sz w:val="28"/>
                <w:szCs w:val="28"/>
                <w:rtl/>
              </w:rPr>
            </w:pPr>
            <w:r w:rsidRPr="008F6696">
              <w:rPr>
                <w:rFonts w:hint="cs"/>
                <w:sz w:val="28"/>
                <w:szCs w:val="28"/>
                <w:rtl/>
              </w:rPr>
              <w:t>-</w:t>
            </w:r>
            <w:r w:rsidR="0037510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525A3">
              <w:rPr>
                <w:rFonts w:hint="cs"/>
                <w:sz w:val="28"/>
                <w:szCs w:val="28"/>
                <w:rtl/>
              </w:rPr>
              <w:t>در خانه با وسایلی که اطرافشان هست انواع صداهای کلفت و نازک را تولید کنند.</w:t>
            </w:r>
          </w:p>
          <w:p w:rsidR="008525A3" w:rsidRDefault="008525A3" w:rsidP="008525A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120F14">
              <w:rPr>
                <w:rFonts w:hint="cs"/>
                <w:sz w:val="28"/>
                <w:szCs w:val="28"/>
                <w:rtl/>
              </w:rPr>
              <w:t>در خانه به صداهای اعضای خانواده خوب گوش کرده و بنویسند که صدای کدام یک از همه کلفت تر و صدای کدام یک نازک تر بوده است.</w:t>
            </w:r>
          </w:p>
          <w:p w:rsidR="00120F14" w:rsidRPr="00EC7173" w:rsidRDefault="00120F14" w:rsidP="008525A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چند نمونه صدای آزار دهنده و هشدار دهنده بنویسند و به کلاس بیاورند.</w:t>
            </w:r>
          </w:p>
        </w:tc>
      </w:tr>
    </w:tbl>
    <w:p w:rsidR="00962DAB" w:rsidRDefault="00962DAB">
      <w:pPr>
        <w:rPr>
          <w:rtl/>
        </w:rPr>
      </w:pPr>
    </w:p>
    <w:p w:rsidR="00A93563" w:rsidRDefault="00A93563">
      <w:pPr>
        <w:rPr>
          <w:rtl/>
        </w:rPr>
      </w:pPr>
    </w:p>
    <w:p w:rsidR="00A93563" w:rsidRPr="008415F4" w:rsidRDefault="00A93563" w:rsidP="00AC733B">
      <w:pPr>
        <w:jc w:val="right"/>
        <w:rPr>
          <w:rFonts w:ascii="Traditional Arabic" w:hAnsi="Traditional Arabic" w:cs="Traditional Arabic"/>
          <w:sz w:val="48"/>
          <w:szCs w:val="48"/>
          <w:rtl/>
        </w:rPr>
      </w:pPr>
    </w:p>
    <w:sectPr w:rsidR="00A93563" w:rsidRPr="008415F4" w:rsidSect="005520BE">
      <w:pgSz w:w="11906" w:h="16838"/>
      <w:pgMar w:top="1440" w:right="1440" w:bottom="1440" w:left="1440" w:header="708" w:footer="708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B2"/>
    <w:multiLevelType w:val="hybridMultilevel"/>
    <w:tmpl w:val="D68400AA"/>
    <w:lvl w:ilvl="0" w:tplc="C94AB9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FDF"/>
    <w:multiLevelType w:val="hybridMultilevel"/>
    <w:tmpl w:val="74205EA6"/>
    <w:lvl w:ilvl="0" w:tplc="135282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37BD"/>
    <w:multiLevelType w:val="hybridMultilevel"/>
    <w:tmpl w:val="9516FAB0"/>
    <w:lvl w:ilvl="0" w:tplc="4C8E72EE">
      <w:start w:val="5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D3C"/>
    <w:multiLevelType w:val="hybridMultilevel"/>
    <w:tmpl w:val="FAEA9852"/>
    <w:lvl w:ilvl="0" w:tplc="64AA23F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B530B"/>
    <w:multiLevelType w:val="multilevel"/>
    <w:tmpl w:val="3C5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956"/>
    <w:rsid w:val="00120F14"/>
    <w:rsid w:val="00151DEA"/>
    <w:rsid w:val="002265D5"/>
    <w:rsid w:val="00285D2E"/>
    <w:rsid w:val="002A3CD5"/>
    <w:rsid w:val="002D084C"/>
    <w:rsid w:val="00323856"/>
    <w:rsid w:val="0037510F"/>
    <w:rsid w:val="00421F61"/>
    <w:rsid w:val="004349AC"/>
    <w:rsid w:val="005520BE"/>
    <w:rsid w:val="005F6956"/>
    <w:rsid w:val="006A06B3"/>
    <w:rsid w:val="008415F4"/>
    <w:rsid w:val="008525A3"/>
    <w:rsid w:val="008F6696"/>
    <w:rsid w:val="00900085"/>
    <w:rsid w:val="00925615"/>
    <w:rsid w:val="00941A4D"/>
    <w:rsid w:val="00962DAB"/>
    <w:rsid w:val="00982E73"/>
    <w:rsid w:val="009F062E"/>
    <w:rsid w:val="00A1762F"/>
    <w:rsid w:val="00A93563"/>
    <w:rsid w:val="00AC733B"/>
    <w:rsid w:val="00D17357"/>
    <w:rsid w:val="00D93EE6"/>
    <w:rsid w:val="00EC34CE"/>
    <w:rsid w:val="00EC7173"/>
    <w:rsid w:val="00EF5CD4"/>
    <w:rsid w:val="00FD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69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F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F69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F6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seyed</cp:lastModifiedBy>
  <cp:revision>5</cp:revision>
  <dcterms:created xsi:type="dcterms:W3CDTF">2015-12-17T07:25:00Z</dcterms:created>
  <dcterms:modified xsi:type="dcterms:W3CDTF">2015-12-22T17:02:00Z</dcterms:modified>
</cp:coreProperties>
</file>