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617"/>
        <w:bidiVisual/>
        <w:tblW w:w="10620" w:type="dxa"/>
        <w:tblLayout w:type="fixed"/>
        <w:tblLook w:val="04A0" w:firstRow="1" w:lastRow="0" w:firstColumn="1" w:lastColumn="0" w:noHBand="0" w:noVBand="1"/>
      </w:tblPr>
      <w:tblGrid>
        <w:gridCol w:w="1616"/>
        <w:gridCol w:w="8284"/>
        <w:gridCol w:w="720"/>
      </w:tblGrid>
      <w:tr w:rsidR="00317968" w:rsidRPr="00E719F5" w:rsidTr="00C20DC4">
        <w:tc>
          <w:tcPr>
            <w:tcW w:w="10620" w:type="dxa"/>
            <w:gridSpan w:val="3"/>
          </w:tcPr>
          <w:p w:rsidR="00317968" w:rsidRPr="00521B94" w:rsidRDefault="00317968" w:rsidP="00C20DC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21B94">
              <w:rPr>
                <w:rFonts w:cs="B Nazanin" w:hint="cs"/>
                <w:b/>
                <w:bCs/>
                <w:sz w:val="28"/>
                <w:szCs w:val="28"/>
                <w:rtl/>
              </w:rPr>
              <w:t>ب</w:t>
            </w:r>
            <w:r w:rsidR="00357C1F" w:rsidRPr="00521B94">
              <w:rPr>
                <w:rFonts w:cs="B Nazanin" w:hint="cs"/>
                <w:b/>
                <w:bCs/>
                <w:sz w:val="28"/>
                <w:szCs w:val="28"/>
                <w:rtl/>
              </w:rPr>
              <w:t>ا</w:t>
            </w:r>
            <w:r w:rsidRPr="00521B94">
              <w:rPr>
                <w:rFonts w:cs="B Nazanin" w:hint="cs"/>
                <w:b/>
                <w:bCs/>
                <w:sz w:val="28"/>
                <w:szCs w:val="28"/>
                <w:rtl/>
              </w:rPr>
              <w:t>سمه تعالي</w:t>
            </w:r>
          </w:p>
          <w:p w:rsidR="00317968" w:rsidRPr="00E719F5" w:rsidRDefault="00521B94" w:rsidP="00667872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521B94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مطالعات اجتماعی                        اداره آموزش و پرورش ..........          </w:t>
            </w:r>
            <w:r w:rsidR="00FC3C04" w:rsidRPr="00E719F5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</w:t>
            </w:r>
            <w:r w:rsidR="00317968" w:rsidRPr="00E719F5"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="00317968" w:rsidRPr="00521B94">
              <w:rPr>
                <w:rFonts w:cs="B Nazanin" w:hint="cs"/>
                <w:b/>
                <w:bCs/>
                <w:sz w:val="28"/>
                <w:szCs w:val="28"/>
                <w:rtl/>
              </w:rPr>
              <w:t>تاريخ:</w:t>
            </w:r>
            <w:r w:rsidR="00C20DC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20DC4" w:rsidRPr="00C20DC4">
              <w:rPr>
                <w:rFonts w:cs="B Nazanin" w:hint="cs"/>
                <w:sz w:val="28"/>
                <w:szCs w:val="28"/>
                <w:rtl/>
              </w:rPr>
              <w:t>1395</w:t>
            </w:r>
          </w:p>
          <w:p w:rsidR="00317968" w:rsidRPr="00E719F5" w:rsidRDefault="00317968" w:rsidP="00C20DC4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521B94">
              <w:rPr>
                <w:rFonts w:cs="B Nazanin" w:hint="cs"/>
                <w:b/>
                <w:bCs/>
                <w:sz w:val="28"/>
                <w:szCs w:val="28"/>
                <w:rtl/>
              </w:rPr>
              <w:t>موضوع:</w:t>
            </w:r>
            <w:r w:rsidRPr="00E719F5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1C4877">
              <w:rPr>
                <w:rFonts w:cs="B Nazanin" w:hint="cs"/>
                <w:sz w:val="28"/>
                <w:szCs w:val="28"/>
                <w:rtl/>
                <w:lang w:bidi="fa-IR"/>
              </w:rPr>
              <w:t>کوه ها و دشت های زیبا</w:t>
            </w:r>
            <w:r w:rsidR="00521B94" w:rsidRPr="00E719F5">
              <w:rPr>
                <w:rFonts w:cs="B Nazanin" w:hint="cs"/>
                <w:sz w:val="28"/>
                <w:szCs w:val="28"/>
                <w:rtl/>
              </w:rPr>
              <w:t xml:space="preserve">           </w:t>
            </w:r>
            <w:r w:rsidR="00521B94">
              <w:rPr>
                <w:rFonts w:cs="B Nazanin" w:hint="cs"/>
                <w:sz w:val="28"/>
                <w:szCs w:val="28"/>
                <w:rtl/>
              </w:rPr>
              <w:t xml:space="preserve">        </w:t>
            </w:r>
            <w:r w:rsidR="00521B94" w:rsidRPr="00E719F5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521B94">
              <w:rPr>
                <w:rFonts w:cs="B Nazanin" w:hint="cs"/>
                <w:sz w:val="28"/>
                <w:szCs w:val="28"/>
                <w:rtl/>
              </w:rPr>
              <w:t xml:space="preserve">         آموزشگاه .............</w:t>
            </w:r>
            <w:r w:rsidR="00FC3C04" w:rsidRPr="00E719F5">
              <w:rPr>
                <w:rFonts w:cs="B Nazanin" w:hint="cs"/>
                <w:sz w:val="28"/>
                <w:szCs w:val="28"/>
                <w:rtl/>
              </w:rPr>
              <w:t xml:space="preserve">               </w:t>
            </w:r>
            <w:r w:rsidRPr="00E719F5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521B94">
              <w:rPr>
                <w:rFonts w:cs="B Nazanin" w:hint="cs"/>
                <w:sz w:val="28"/>
                <w:szCs w:val="28"/>
                <w:rtl/>
              </w:rPr>
              <w:t xml:space="preserve">             </w:t>
            </w:r>
            <w:r w:rsidRPr="00E719F5"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Pr="00521B94">
              <w:rPr>
                <w:rFonts w:cs="B Nazanin" w:hint="cs"/>
                <w:b/>
                <w:bCs/>
                <w:sz w:val="28"/>
                <w:szCs w:val="28"/>
                <w:rtl/>
              </w:rPr>
              <w:t>زمان:</w:t>
            </w:r>
            <w:r w:rsidRPr="00E719F5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C20DC4">
              <w:rPr>
                <w:rFonts w:cs="B Nazanin" w:hint="cs"/>
                <w:sz w:val="28"/>
                <w:szCs w:val="28"/>
                <w:rtl/>
              </w:rPr>
              <w:t>35</w:t>
            </w:r>
            <w:r w:rsidRPr="00E719F5">
              <w:rPr>
                <w:rFonts w:cs="B Nazanin" w:hint="cs"/>
                <w:sz w:val="28"/>
                <w:szCs w:val="28"/>
                <w:rtl/>
              </w:rPr>
              <w:t xml:space="preserve"> دقيقه</w:t>
            </w:r>
          </w:p>
          <w:p w:rsidR="00317968" w:rsidRPr="00E719F5" w:rsidRDefault="00317968" w:rsidP="00C20DC4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521B94">
              <w:rPr>
                <w:rFonts w:cs="B Nazanin" w:hint="cs"/>
                <w:b/>
                <w:bCs/>
                <w:sz w:val="28"/>
                <w:szCs w:val="28"/>
                <w:rtl/>
              </w:rPr>
              <w:t>پايه:</w:t>
            </w:r>
            <w:r w:rsidRPr="00E719F5">
              <w:rPr>
                <w:rFonts w:cs="B Nazanin" w:hint="cs"/>
                <w:sz w:val="28"/>
                <w:szCs w:val="28"/>
                <w:rtl/>
              </w:rPr>
              <w:t xml:space="preserve"> چهارم ابتدايي                                                                             </w:t>
            </w:r>
            <w:r w:rsidR="00521B94">
              <w:rPr>
                <w:rFonts w:cs="B Nazanin" w:hint="cs"/>
                <w:sz w:val="28"/>
                <w:szCs w:val="28"/>
                <w:rtl/>
              </w:rPr>
              <w:t xml:space="preserve">          </w:t>
            </w:r>
            <w:r w:rsidRPr="00E719F5">
              <w:rPr>
                <w:rFonts w:cs="B Nazanin" w:hint="cs"/>
                <w:sz w:val="28"/>
                <w:szCs w:val="28"/>
                <w:rtl/>
              </w:rPr>
              <w:t xml:space="preserve">        </w:t>
            </w:r>
            <w:r w:rsidRPr="00521B94">
              <w:rPr>
                <w:rFonts w:cs="B Nazanin" w:hint="cs"/>
                <w:b/>
                <w:bCs/>
                <w:sz w:val="28"/>
                <w:szCs w:val="28"/>
                <w:rtl/>
              </w:rPr>
              <w:t>مجري:</w:t>
            </w:r>
            <w:r w:rsidR="00667872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317968" w:rsidRPr="00E719F5" w:rsidTr="00C20DC4">
        <w:tc>
          <w:tcPr>
            <w:tcW w:w="1616" w:type="dxa"/>
            <w:vAlign w:val="center"/>
          </w:tcPr>
          <w:p w:rsidR="00317968" w:rsidRPr="00B7606B" w:rsidRDefault="00317968" w:rsidP="00C20DC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7606B">
              <w:rPr>
                <w:rFonts w:cs="B Nazanin" w:hint="cs"/>
                <w:b/>
                <w:bCs/>
                <w:sz w:val="28"/>
                <w:szCs w:val="28"/>
                <w:rtl/>
              </w:rPr>
              <w:t>اهداف كلي</w:t>
            </w:r>
          </w:p>
        </w:tc>
        <w:tc>
          <w:tcPr>
            <w:tcW w:w="9004" w:type="dxa"/>
            <w:gridSpan w:val="2"/>
          </w:tcPr>
          <w:p w:rsidR="00317968" w:rsidRPr="00E719F5" w:rsidRDefault="001C4877" w:rsidP="00C20DC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فراگیران با تعاریف کوه دشت ، جلگه ، کوهپایه و... آشنا می شوند .</w:t>
            </w:r>
            <w:r w:rsidR="00264D4B" w:rsidRPr="00E719F5">
              <w:rPr>
                <w:rFonts w:cs="B Nazanin" w:hint="cs"/>
                <w:sz w:val="28"/>
                <w:szCs w:val="28"/>
                <w:rtl/>
              </w:rPr>
              <w:t xml:space="preserve"> (حيطه شناختي)</w:t>
            </w:r>
          </w:p>
          <w:p w:rsidR="00264D4B" w:rsidRPr="00E719F5" w:rsidRDefault="00521B94" w:rsidP="001C4877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فراگيران نسبت به </w:t>
            </w:r>
            <w:r w:rsidR="001C4877">
              <w:rPr>
                <w:rFonts w:cs="B Nazanin" w:hint="cs"/>
                <w:sz w:val="28"/>
                <w:szCs w:val="28"/>
                <w:rtl/>
              </w:rPr>
              <w:t xml:space="preserve">طبیعت وکوه ها و دشت ها و انواع ناهمواری ها </w:t>
            </w:r>
            <w:r w:rsidR="00264D4B" w:rsidRPr="00E719F5">
              <w:rPr>
                <w:rFonts w:cs="B Nazanin" w:hint="cs"/>
                <w:sz w:val="28"/>
                <w:szCs w:val="28"/>
                <w:rtl/>
              </w:rPr>
              <w:t>علاقه مند مي</w:t>
            </w:r>
            <w:r w:rsidR="00264D4B" w:rsidRPr="00E719F5">
              <w:rPr>
                <w:rFonts w:cs="B Nazanin"/>
                <w:sz w:val="28"/>
                <w:szCs w:val="28"/>
                <w:rtl/>
              </w:rPr>
              <w:softHyphen/>
            </w:r>
            <w:r w:rsidR="00264D4B" w:rsidRPr="00E719F5">
              <w:rPr>
                <w:rFonts w:cs="B Nazanin" w:hint="cs"/>
                <w:sz w:val="28"/>
                <w:szCs w:val="28"/>
                <w:rtl/>
              </w:rPr>
              <w:t>شوند. (حيطه عاطفي)</w:t>
            </w:r>
          </w:p>
          <w:p w:rsidR="00264D4B" w:rsidRPr="00E719F5" w:rsidRDefault="00FC3C04" w:rsidP="00C20DC4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719F5">
              <w:rPr>
                <w:rFonts w:cs="B Nazanin" w:hint="cs"/>
                <w:sz w:val="28"/>
                <w:szCs w:val="28"/>
                <w:rtl/>
              </w:rPr>
              <w:t xml:space="preserve">فراگيران از اين درس در </w:t>
            </w:r>
            <w:r w:rsidR="00B45513">
              <w:rPr>
                <w:rFonts w:cs="B Nazanin" w:hint="cs"/>
                <w:sz w:val="28"/>
                <w:szCs w:val="28"/>
                <w:rtl/>
              </w:rPr>
              <w:t xml:space="preserve">محیط </w:t>
            </w:r>
            <w:r w:rsidRPr="00E719F5">
              <w:rPr>
                <w:rFonts w:cs="B Nazanin" w:hint="cs"/>
                <w:sz w:val="28"/>
                <w:szCs w:val="28"/>
                <w:rtl/>
              </w:rPr>
              <w:t>پيرامون</w:t>
            </w:r>
            <w:r w:rsidR="00B45513">
              <w:rPr>
                <w:rFonts w:cs="B Nazanin" w:hint="cs"/>
                <w:sz w:val="28"/>
                <w:szCs w:val="28"/>
                <w:rtl/>
              </w:rPr>
              <w:t>ی</w:t>
            </w:r>
            <w:r w:rsidRPr="00E719F5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782AB4" w:rsidRPr="00E719F5">
              <w:rPr>
                <w:rFonts w:cs="B Nazanin" w:hint="cs"/>
                <w:sz w:val="28"/>
                <w:szCs w:val="28"/>
                <w:rtl/>
              </w:rPr>
              <w:t>خود استفاده مي</w:t>
            </w:r>
            <w:r w:rsidR="00782AB4" w:rsidRPr="00E719F5">
              <w:rPr>
                <w:rFonts w:cs="B Nazanin" w:hint="cs"/>
                <w:sz w:val="28"/>
                <w:szCs w:val="28"/>
                <w:rtl/>
              </w:rPr>
              <w:softHyphen/>
              <w:t>كنند. (حيطه رواني</w:t>
            </w:r>
            <w:r w:rsidRPr="00E719F5">
              <w:rPr>
                <w:rFonts w:cs="B Nazanin" w:hint="cs"/>
                <w:sz w:val="28"/>
                <w:szCs w:val="28"/>
                <w:rtl/>
              </w:rPr>
              <w:t>- حركتي)</w:t>
            </w:r>
          </w:p>
        </w:tc>
      </w:tr>
      <w:tr w:rsidR="00317968" w:rsidRPr="00E719F5" w:rsidTr="00C20DC4">
        <w:trPr>
          <w:trHeight w:val="530"/>
        </w:trPr>
        <w:tc>
          <w:tcPr>
            <w:tcW w:w="1616" w:type="dxa"/>
            <w:vAlign w:val="center"/>
          </w:tcPr>
          <w:p w:rsidR="00317968" w:rsidRPr="00B7606B" w:rsidRDefault="00FC3C04" w:rsidP="00C20DC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7606B">
              <w:rPr>
                <w:rFonts w:cs="B Nazanin" w:hint="cs"/>
                <w:b/>
                <w:bCs/>
                <w:sz w:val="28"/>
                <w:szCs w:val="28"/>
                <w:rtl/>
              </w:rPr>
              <w:t>اهداف رفتاري</w:t>
            </w:r>
          </w:p>
        </w:tc>
        <w:tc>
          <w:tcPr>
            <w:tcW w:w="9004" w:type="dxa"/>
            <w:gridSpan w:val="2"/>
          </w:tcPr>
          <w:p w:rsidR="00317968" w:rsidRPr="00E719F5" w:rsidRDefault="00FC3C04" w:rsidP="00C20DC4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719F5">
              <w:rPr>
                <w:rFonts w:cs="B Nazanin" w:hint="cs"/>
                <w:b/>
                <w:bCs/>
                <w:sz w:val="28"/>
                <w:szCs w:val="28"/>
                <w:rtl/>
              </w:rPr>
              <w:t>از فراگيران انتظار مي</w:t>
            </w:r>
            <w:r w:rsidRPr="00E719F5">
              <w:rPr>
                <w:rFonts w:cs="B Nazanin" w:hint="cs"/>
                <w:b/>
                <w:bCs/>
                <w:sz w:val="28"/>
                <w:szCs w:val="28"/>
                <w:rtl/>
              </w:rPr>
              <w:softHyphen/>
              <w:t>رود در پايان درس بتوانند:</w:t>
            </w:r>
          </w:p>
          <w:p w:rsidR="008B5392" w:rsidRDefault="001C4877" w:rsidP="001C4877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 w:hint="cs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مفاهیم ناهمواری ، دشت ، جلگه ، کوهپایه ، آبرفت ، و ... تعریف کند . ( دانش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شناختی )</w:t>
            </w:r>
          </w:p>
          <w:p w:rsidR="001C4877" w:rsidRDefault="001C4877" w:rsidP="001C4877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 w:hint="cs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بلندترین قله ی ایران را ذکر کند ( شناختی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دانش )</w:t>
            </w:r>
          </w:p>
          <w:p w:rsidR="001C4877" w:rsidRDefault="001C4877" w:rsidP="001C4877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 w:hint="cs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4 مورد از جلگه های مهم ایران را نام ببرد .( شناختی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دانش )</w:t>
            </w:r>
          </w:p>
          <w:p w:rsidR="001C4877" w:rsidRDefault="001C4877" w:rsidP="001C4877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 w:hint="cs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وسیع ترین دشت ها و جلگه های ایران را ذکر کند ( شناختی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دانش )</w:t>
            </w:r>
          </w:p>
          <w:p w:rsidR="001C4877" w:rsidRDefault="001C4877" w:rsidP="001C4877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 w:hint="cs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تفاوت رود و جویبار را توضیح دهد . ( </w:t>
            </w:r>
            <w:r w:rsidR="0060360D">
              <w:rPr>
                <w:rFonts w:cs="B Nazanin" w:hint="cs"/>
                <w:sz w:val="28"/>
                <w:szCs w:val="28"/>
                <w:rtl/>
              </w:rPr>
              <w:t xml:space="preserve">شناختی </w:t>
            </w:r>
            <w:r w:rsidR="0060360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="0060360D">
              <w:rPr>
                <w:rFonts w:cs="B Nazanin" w:hint="cs"/>
                <w:sz w:val="28"/>
                <w:szCs w:val="28"/>
                <w:rtl/>
              </w:rPr>
              <w:t xml:space="preserve"> درک و فهم )</w:t>
            </w:r>
          </w:p>
          <w:p w:rsidR="0060360D" w:rsidRDefault="0060360D" w:rsidP="0060360D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 w:hint="cs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دشت کویر و دشت حاصلخیز را تمیز داده و تفاوت ان را بیان کند . (شناختی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درکم و فهم )</w:t>
            </w:r>
          </w:p>
          <w:p w:rsidR="0060360D" w:rsidRDefault="0060360D" w:rsidP="0060360D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 w:hint="cs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نحوه ی تشکیل رود و جویبار و آبرفت را بر روی ماکت توضیح دهد . ( شناختی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درک و فهم )</w:t>
            </w:r>
          </w:p>
          <w:p w:rsidR="0060360D" w:rsidRDefault="0060360D" w:rsidP="0060360D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 w:hint="cs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با دقت به صحبت های معلم گوش میدهد . (عاطفی _ دریافت )</w:t>
            </w:r>
          </w:p>
          <w:p w:rsidR="0060360D" w:rsidRPr="001C4877" w:rsidRDefault="0060360D" w:rsidP="0060360D">
            <w:pPr>
              <w:pStyle w:val="ListParagraph"/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  <w:r w:rsidRPr="0060360D">
              <w:rPr>
                <w:rFonts w:ascii="Arial" w:hAnsi="Arial" w:cs="Arial" w:hint="cs"/>
                <w:sz w:val="28"/>
                <w:szCs w:val="28"/>
                <w:rtl/>
              </w:rPr>
              <w:t>–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سوالات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مطرح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شده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سوی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معلم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قبیل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توضیح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رابطه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با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تصاویر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کتاب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،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ذکر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کوه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ها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و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دشت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هایی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که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اطراف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محل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زندگیشان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است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،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پاسخ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می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دهد</w:t>
            </w:r>
          </w:p>
        </w:tc>
      </w:tr>
      <w:tr w:rsidR="00317968" w:rsidRPr="00E719F5" w:rsidTr="00C20DC4">
        <w:tc>
          <w:tcPr>
            <w:tcW w:w="1616" w:type="dxa"/>
            <w:vAlign w:val="center"/>
          </w:tcPr>
          <w:p w:rsidR="00317968" w:rsidRPr="00B7606B" w:rsidRDefault="006A6061" w:rsidP="00C20DC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7606B">
              <w:rPr>
                <w:rFonts w:cs="B Nazanin" w:hint="cs"/>
                <w:b/>
                <w:bCs/>
                <w:sz w:val="28"/>
                <w:szCs w:val="28"/>
                <w:rtl/>
              </w:rPr>
              <w:t>الگو ها و روش هاي تدريس</w:t>
            </w:r>
          </w:p>
        </w:tc>
        <w:tc>
          <w:tcPr>
            <w:tcW w:w="9004" w:type="dxa"/>
            <w:gridSpan w:val="2"/>
            <w:vAlign w:val="center"/>
          </w:tcPr>
          <w:p w:rsidR="00317968" w:rsidRPr="001140EE" w:rsidRDefault="0060360D" w:rsidP="00C20DC4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60360D">
              <w:rPr>
                <w:rFonts w:cs="B Nazanin" w:hint="cs"/>
                <w:sz w:val="28"/>
                <w:szCs w:val="28"/>
                <w:rtl/>
              </w:rPr>
              <w:t>نمایشی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،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سخنرانی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،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پرسش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و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پاسخ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،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تلفیقی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،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یادسپاری</w:t>
            </w:r>
          </w:p>
        </w:tc>
      </w:tr>
      <w:tr w:rsidR="00317968" w:rsidRPr="00E719F5" w:rsidTr="00C20DC4">
        <w:tc>
          <w:tcPr>
            <w:tcW w:w="1616" w:type="dxa"/>
            <w:vAlign w:val="center"/>
          </w:tcPr>
          <w:p w:rsidR="00317968" w:rsidRPr="00B7606B" w:rsidRDefault="006A6061" w:rsidP="00C20DC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7606B">
              <w:rPr>
                <w:rFonts w:cs="B Nazanin" w:hint="cs"/>
                <w:b/>
                <w:bCs/>
                <w:sz w:val="28"/>
                <w:szCs w:val="28"/>
                <w:rtl/>
              </w:rPr>
              <w:t>رسانه و وسايل آموزشي</w:t>
            </w:r>
          </w:p>
        </w:tc>
        <w:tc>
          <w:tcPr>
            <w:tcW w:w="9004" w:type="dxa"/>
            <w:gridSpan w:val="2"/>
            <w:vAlign w:val="center"/>
          </w:tcPr>
          <w:p w:rsidR="00317968" w:rsidRPr="00E719F5" w:rsidRDefault="006A6061" w:rsidP="00C20DC4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719F5">
              <w:rPr>
                <w:rFonts w:cs="B Nazanin" w:hint="cs"/>
                <w:sz w:val="28"/>
                <w:szCs w:val="28"/>
                <w:rtl/>
              </w:rPr>
              <w:t xml:space="preserve">كتاب درسي- تابلو- </w:t>
            </w:r>
            <w:r w:rsidR="004724FE">
              <w:rPr>
                <w:rFonts w:cs="B Nazanin" w:hint="cs"/>
                <w:sz w:val="28"/>
                <w:szCs w:val="28"/>
                <w:rtl/>
              </w:rPr>
              <w:t>رایانه- کاربرگ های شماره 1 و 2- تصاویری از محلات مختلف در دوره های زمانی متفاوت</w:t>
            </w:r>
          </w:p>
        </w:tc>
      </w:tr>
      <w:tr w:rsidR="006A6061" w:rsidRPr="00E719F5" w:rsidTr="00C20DC4">
        <w:tc>
          <w:tcPr>
            <w:tcW w:w="1616" w:type="dxa"/>
            <w:vAlign w:val="center"/>
          </w:tcPr>
          <w:p w:rsidR="006A6061" w:rsidRPr="00B7606B" w:rsidRDefault="006A6061" w:rsidP="00C20DC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7606B">
              <w:rPr>
                <w:rFonts w:cs="B Nazanin" w:hint="cs"/>
                <w:b/>
                <w:bCs/>
                <w:sz w:val="28"/>
                <w:szCs w:val="28"/>
                <w:rtl/>
              </w:rPr>
              <w:t>فعاليت مقدماتي</w:t>
            </w:r>
          </w:p>
        </w:tc>
        <w:tc>
          <w:tcPr>
            <w:tcW w:w="8284" w:type="dxa"/>
            <w:tcBorders>
              <w:right w:val="single" w:sz="4" w:space="0" w:color="auto"/>
            </w:tcBorders>
          </w:tcPr>
          <w:p w:rsidR="001246E6" w:rsidRPr="00E719F5" w:rsidRDefault="001246E6" w:rsidP="00C20DC4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719F5">
              <w:rPr>
                <w:rFonts w:cs="B Nazanin" w:hint="cs"/>
                <w:sz w:val="28"/>
                <w:szCs w:val="28"/>
                <w:rtl/>
              </w:rPr>
              <w:t>ورود به كلاس- سلام و احوال پرسي- بررسي وضعيت فيزيكي و رواني فراگيران- حضور و غياب- بيان مناسبت روز يا هفته- ديدن تكاليف درسي</w:t>
            </w:r>
          </w:p>
        </w:tc>
        <w:tc>
          <w:tcPr>
            <w:tcW w:w="720" w:type="dxa"/>
            <w:tcBorders>
              <w:left w:val="single" w:sz="4" w:space="0" w:color="auto"/>
              <w:tr2bl w:val="single" w:sz="4" w:space="0" w:color="auto"/>
            </w:tcBorders>
          </w:tcPr>
          <w:p w:rsidR="006A6061" w:rsidRPr="00E719F5" w:rsidRDefault="00FC6285" w:rsidP="00C20DC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noProof/>
                <w:sz w:val="28"/>
                <w:szCs w:val="28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3.7pt;margin-top:24.25pt;width:13.25pt;height:17.55pt;z-index:251658240;mso-position-horizontal-relative:text;mso-position-vertical-relative:text" strokecolor="white [3212]">
                  <v:textbox style="mso-next-textbox:#_x0000_s1027">
                    <w:txbxContent>
                      <w:p w:rsidR="00C20DC4" w:rsidRPr="00960F07" w:rsidRDefault="00C20DC4">
                        <w:pPr>
                          <w:rPr>
                            <w:lang w:bidi="fa-IR"/>
                          </w:rPr>
                        </w:pPr>
                        <w:r>
                          <w:rPr>
                            <w:rFonts w:hint="cs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960F07" w:rsidRPr="00E719F5">
              <w:rPr>
                <w:rFonts w:cs="B Nazanin" w:hint="cs"/>
                <w:sz w:val="28"/>
                <w:szCs w:val="28"/>
                <w:rtl/>
              </w:rPr>
              <w:t xml:space="preserve"> زمان</w:t>
            </w:r>
          </w:p>
        </w:tc>
      </w:tr>
      <w:tr w:rsidR="006A6061" w:rsidRPr="00E719F5" w:rsidTr="00C20DC4">
        <w:tc>
          <w:tcPr>
            <w:tcW w:w="1616" w:type="dxa"/>
            <w:vAlign w:val="center"/>
          </w:tcPr>
          <w:p w:rsidR="006A6061" w:rsidRPr="00B7606B" w:rsidRDefault="001246E6" w:rsidP="00C20DC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7606B">
              <w:rPr>
                <w:rFonts w:cs="B Nazanin" w:hint="cs"/>
                <w:b/>
                <w:bCs/>
                <w:sz w:val="28"/>
                <w:szCs w:val="28"/>
                <w:rtl/>
              </w:rPr>
              <w:t>ارزشيابي تشخيصي آغازين</w:t>
            </w:r>
          </w:p>
        </w:tc>
        <w:tc>
          <w:tcPr>
            <w:tcW w:w="8284" w:type="dxa"/>
            <w:tcBorders>
              <w:right w:val="single" w:sz="4" w:space="0" w:color="auto"/>
            </w:tcBorders>
          </w:tcPr>
          <w:p w:rsidR="0060360D" w:rsidRDefault="0060360D" w:rsidP="0060360D">
            <w:pPr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از دانش آموزان می خواهیم به عکس های ابتدای درس نگاه کنند و هرچه از آن می فهمند توضیح دهند .</w:t>
            </w:r>
          </w:p>
          <w:p w:rsidR="0060360D" w:rsidRPr="0060360D" w:rsidRDefault="0060360D" w:rsidP="0060360D">
            <w:pPr>
              <w:rPr>
                <w:rFonts w:cs="B Nazanin"/>
                <w:sz w:val="28"/>
                <w:szCs w:val="28"/>
                <w:rtl/>
              </w:rPr>
            </w:pPr>
            <w:r w:rsidRPr="0060360D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آنها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بپرسیم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چه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کوه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ها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و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دشت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هایی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اطرافشان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وجود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دارد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؟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اگر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که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وجود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دارد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نام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ببرند  </w:t>
            </w:r>
          </w:p>
          <w:p w:rsidR="001246E6" w:rsidRPr="00E719F5" w:rsidRDefault="0060360D" w:rsidP="0060360D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60360D">
              <w:rPr>
                <w:rFonts w:cs="B Nazanin"/>
                <w:sz w:val="28"/>
                <w:szCs w:val="28"/>
                <w:rtl/>
              </w:rPr>
              <w:t xml:space="preserve">_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آیا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تاکنون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این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مناطق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سفر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کرده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اند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؟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توضیح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60D">
              <w:rPr>
                <w:rFonts w:cs="B Nazanin" w:hint="cs"/>
                <w:sz w:val="28"/>
                <w:szCs w:val="28"/>
                <w:rtl/>
              </w:rPr>
              <w:t>دهند</w:t>
            </w:r>
            <w:r w:rsidRPr="0060360D">
              <w:rPr>
                <w:rFonts w:cs="B Nazanin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A6061" w:rsidRPr="00E719F5" w:rsidRDefault="00D24818" w:rsidP="00C20DC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  <w:r w:rsidR="00960F07" w:rsidRPr="00E719F5">
              <w:rPr>
                <w:rFonts w:cs="B Nazanin" w:hint="cs"/>
                <w:sz w:val="28"/>
                <w:szCs w:val="28"/>
                <w:rtl/>
              </w:rPr>
              <w:t xml:space="preserve"> دقيقه</w:t>
            </w:r>
          </w:p>
        </w:tc>
      </w:tr>
      <w:tr w:rsidR="006A6061" w:rsidRPr="00E719F5" w:rsidTr="00C20DC4">
        <w:trPr>
          <w:trHeight w:val="1430"/>
        </w:trPr>
        <w:tc>
          <w:tcPr>
            <w:tcW w:w="1616" w:type="dxa"/>
            <w:vAlign w:val="center"/>
          </w:tcPr>
          <w:p w:rsidR="006A6061" w:rsidRPr="00B7606B" w:rsidRDefault="001246E6" w:rsidP="00C20DC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7606B">
              <w:rPr>
                <w:rFonts w:cs="B Nazanin" w:hint="cs"/>
                <w:b/>
                <w:bCs/>
                <w:sz w:val="28"/>
                <w:szCs w:val="28"/>
                <w:rtl/>
              </w:rPr>
              <w:t>آمادگي و ايجاد انگيزه</w:t>
            </w:r>
          </w:p>
        </w:tc>
        <w:tc>
          <w:tcPr>
            <w:tcW w:w="8284" w:type="dxa"/>
            <w:tcBorders>
              <w:right w:val="single" w:sz="4" w:space="0" w:color="auto"/>
            </w:tcBorders>
          </w:tcPr>
          <w:p w:rsidR="00E91D3B" w:rsidRDefault="0060360D" w:rsidP="0060360D">
            <w:pPr>
              <w:bidi/>
              <w:rPr>
                <w:rFonts w:cs="B Nazanin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بردن دانش آموزان به یک اردوی تفریحی نیم روزه</w:t>
            </w:r>
          </w:p>
          <w:p w:rsidR="0060360D" w:rsidRPr="0060360D" w:rsidRDefault="0060360D" w:rsidP="0060360D">
            <w:pPr>
              <w:bidi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نمایش عکس هایی در رابطه با کوه ، دشت و ...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A6061" w:rsidRPr="00E719F5" w:rsidRDefault="00960F07" w:rsidP="00C20DC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E719F5">
              <w:rPr>
                <w:rFonts w:cs="B Nazanin"/>
                <w:sz w:val="28"/>
                <w:szCs w:val="28"/>
              </w:rPr>
              <w:t>2</w:t>
            </w:r>
          </w:p>
        </w:tc>
      </w:tr>
      <w:tr w:rsidR="006A6061" w:rsidRPr="00E719F5" w:rsidTr="00C20DC4">
        <w:tc>
          <w:tcPr>
            <w:tcW w:w="1616" w:type="dxa"/>
            <w:vAlign w:val="center"/>
          </w:tcPr>
          <w:p w:rsidR="006A6061" w:rsidRPr="00B7606B" w:rsidRDefault="001246E6" w:rsidP="00C20DC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7606B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ارائه درس</w:t>
            </w:r>
          </w:p>
        </w:tc>
        <w:tc>
          <w:tcPr>
            <w:tcW w:w="8284" w:type="dxa"/>
            <w:tcBorders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-196"/>
              <w:tblOverlap w:val="never"/>
              <w:bidiVisual/>
              <w:tblW w:w="8297" w:type="dxa"/>
              <w:tblLayout w:type="fixed"/>
              <w:tblLook w:val="04A0" w:firstRow="1" w:lastRow="0" w:firstColumn="1" w:lastColumn="0" w:noHBand="0" w:noVBand="1"/>
            </w:tblPr>
            <w:tblGrid>
              <w:gridCol w:w="4148"/>
              <w:gridCol w:w="4149"/>
            </w:tblGrid>
            <w:tr w:rsidR="00357C1F" w:rsidRPr="00E719F5" w:rsidTr="00357C1F">
              <w:trPr>
                <w:trHeight w:val="517"/>
              </w:trPr>
              <w:tc>
                <w:tcPr>
                  <w:tcW w:w="4148" w:type="dxa"/>
                  <w:vAlign w:val="center"/>
                </w:tcPr>
                <w:p w:rsidR="00357C1F" w:rsidRPr="00E719F5" w:rsidRDefault="00357C1F" w:rsidP="00C20DC4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E719F5">
                    <w:rPr>
                      <w:rFonts w:cs="B Nazanin" w:hint="cs"/>
                      <w:sz w:val="28"/>
                      <w:szCs w:val="28"/>
                      <w:rtl/>
                    </w:rPr>
                    <w:t>فعاليت معلم</w:t>
                  </w:r>
                </w:p>
              </w:tc>
              <w:tc>
                <w:tcPr>
                  <w:tcW w:w="4149" w:type="dxa"/>
                  <w:vAlign w:val="center"/>
                </w:tcPr>
                <w:p w:rsidR="00357C1F" w:rsidRPr="00E719F5" w:rsidRDefault="00357C1F" w:rsidP="00C20DC4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E719F5">
                    <w:rPr>
                      <w:rFonts w:cs="B Nazanin" w:hint="cs"/>
                      <w:sz w:val="28"/>
                      <w:szCs w:val="28"/>
                      <w:rtl/>
                    </w:rPr>
                    <w:t>فعاليت فراگيران</w:t>
                  </w:r>
                </w:p>
              </w:tc>
            </w:tr>
            <w:tr w:rsidR="00357C1F" w:rsidRPr="00E719F5" w:rsidTr="00E719F5">
              <w:trPr>
                <w:trHeight w:val="2240"/>
              </w:trPr>
              <w:tc>
                <w:tcPr>
                  <w:tcW w:w="4148" w:type="dxa"/>
                </w:tcPr>
                <w:p w:rsidR="00D24818" w:rsidRDefault="00D24818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پس از </w:t>
                  </w:r>
                  <w:r w:rsidR="001358DD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مرور درس قبل و 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ارزشیابی آغازین به ارائه درس جدید می پردازیم:</w:t>
                  </w:r>
                </w:p>
                <w:p w:rsidR="008B5392" w:rsidRDefault="00D24818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در ابتدا </w:t>
                  </w:r>
                  <w:r w:rsidR="008B5392">
                    <w:rPr>
                      <w:rFonts w:cs="B Nazanin" w:hint="cs"/>
                      <w:sz w:val="28"/>
                      <w:szCs w:val="28"/>
                      <w:rtl/>
                    </w:rPr>
                    <w:t>دانش آموزان را به</w:t>
                  </w:r>
                  <w:r w:rsidR="006B4653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صورت</w:t>
                  </w:r>
                  <w:r w:rsidR="008B5392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چند گروه تقسیم می کنیم.</w:t>
                  </w:r>
                  <w:r w:rsidR="006B4653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و برای نام گذاری آنها به صورت زیر عمل می کنیم:</w:t>
                  </w:r>
                </w:p>
                <w:p w:rsidR="000D0525" w:rsidRDefault="008B5392" w:rsidP="0055415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معلم: بچه ها </w:t>
                  </w:r>
                  <w:r w:rsidR="00554154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محل زندگیتان </w:t>
                  </w:r>
                  <w:r w:rsidR="000D0525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را تصور کنید.. وقتی از خانه ی خود بیرون می آیید چه چیزهای مشاهده می کنید؟ </w:t>
                  </w:r>
                </w:p>
                <w:p w:rsidR="001F2B0C" w:rsidRDefault="001F2B0C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1F2B0C" w:rsidRDefault="001F2B0C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E719F5" w:rsidRDefault="00E719F5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AE5FBD" w:rsidRDefault="00AE5FBD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AE5FBD" w:rsidRDefault="00AE5FBD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E80BC8" w:rsidRDefault="00E80BC8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E80BC8" w:rsidRDefault="00E80BC8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E80BC8" w:rsidRDefault="00E80BC8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6D4BCC" w:rsidRDefault="006D4BCC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6D4BCC" w:rsidRDefault="006D4BCC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A747E5" w:rsidRDefault="00A747E5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A747E5" w:rsidRDefault="00A747E5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A747E5" w:rsidRDefault="00A747E5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A747E5" w:rsidRDefault="00A747E5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A747E5" w:rsidRDefault="00A747E5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A747E5" w:rsidRDefault="00A747E5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A747E5" w:rsidRDefault="00A747E5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A747E5" w:rsidRDefault="00A747E5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A747E5" w:rsidRDefault="00A747E5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554154" w:rsidRDefault="00AE5FBD" w:rsidP="00554154">
                  <w:pPr>
                    <w:bidi/>
                    <w:jc w:val="both"/>
                    <w:rPr>
                      <w:rFonts w:cs="B Nazanin" w:hint="cs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معلم نیز نکات ناگفته رو تکمیل می کند در نتیجه قسمت </w:t>
                  </w:r>
                  <w:r w:rsidR="00554154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جلگه و آبرفت نیز تدریس می شود </w:t>
                  </w:r>
                </w:p>
                <w:p w:rsidR="00FA2D5F" w:rsidRDefault="00554154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عکس های مختلف به فراگیران نمایش داده می شود و از آنها خواسته می شود درمورد آنها 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lastRenderedPageBreak/>
                    <w:t>بحث کنند</w:t>
                  </w:r>
                </w:p>
                <w:p w:rsidR="00FA2D5F" w:rsidRDefault="00FA2D5F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6D4BCC" w:rsidRDefault="006D4BCC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A747E5" w:rsidRDefault="00554154" w:rsidP="0055415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کلیپی از کوه و دشت </w:t>
                  </w:r>
                  <w:r w:rsidR="00A747E5">
                    <w:rPr>
                      <w:rFonts w:cs="B Nazanin" w:hint="cs"/>
                      <w:sz w:val="28"/>
                      <w:szCs w:val="28"/>
                      <w:rtl/>
                    </w:rPr>
                    <w:t>پخش می شود و از فراگیران می خواهیم به آن توجه کنند.</w:t>
                  </w:r>
                </w:p>
                <w:p w:rsidR="0060708E" w:rsidRDefault="0060708E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60708E" w:rsidRDefault="0060708E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60708E" w:rsidRDefault="0060708E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60708E" w:rsidRDefault="0060708E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AD715A" w:rsidRDefault="00AD715A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D94F1A" w:rsidRDefault="00D94F1A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در آخر</w:t>
                  </w:r>
                  <w:r w:rsidR="005A6D4C">
                    <w:rPr>
                      <w:rFonts w:cs="B Nazanin" w:hint="cs"/>
                      <w:sz w:val="28"/>
                      <w:szCs w:val="28"/>
                      <w:rtl/>
                    </w:rPr>
                    <w:t>فعالیت هاو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کاربرگ های مربوط به این درس نیز بررسی </w:t>
                  </w:r>
                  <w:r w:rsidR="005A6D4C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می 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گردد.</w:t>
                  </w:r>
                </w:p>
                <w:p w:rsidR="00AD715A" w:rsidRPr="00E719F5" w:rsidRDefault="00AD715A" w:rsidP="00AD715A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149" w:type="dxa"/>
                </w:tcPr>
                <w:p w:rsidR="0063577D" w:rsidRDefault="0063577D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D0525" w:rsidRDefault="000D0525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D0525" w:rsidRDefault="000D0525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D0525" w:rsidRDefault="000D0525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6B4653" w:rsidRDefault="006B4653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6B4653" w:rsidRDefault="006B4653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6B4653" w:rsidRDefault="006B4653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A747E5" w:rsidRDefault="00A747E5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6B4653" w:rsidRDefault="006B4653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به صورت گروهی بحث کنند و روی برگه بنویسند.</w:t>
                  </w:r>
                </w:p>
                <w:p w:rsidR="000D0525" w:rsidRDefault="000D0525" w:rsidP="0055415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فراگیران: </w:t>
                  </w:r>
                  <w:r w:rsidR="00554154">
                    <w:rPr>
                      <w:rFonts w:cs="B Nazanin" w:hint="cs"/>
                      <w:sz w:val="28"/>
                      <w:szCs w:val="28"/>
                      <w:rtl/>
                    </w:rPr>
                    <w:t>کوه ، خیابان ها ، محله</w:t>
                  </w:r>
                </w:p>
                <w:p w:rsidR="000D0525" w:rsidRDefault="006B4653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معلم یک نام را برای هر گروه انتخاب می کند.</w:t>
                  </w:r>
                </w:p>
                <w:p w:rsidR="001F2B0C" w:rsidRDefault="001F2B0C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1F2B0C" w:rsidRDefault="00D554F1" w:rsidP="0055415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از ه</w:t>
                  </w:r>
                  <w:r w:rsidR="001F2B0C">
                    <w:rPr>
                      <w:rFonts w:cs="B Nazanin" w:hint="cs"/>
                      <w:sz w:val="28"/>
                      <w:szCs w:val="28"/>
                      <w:rtl/>
                    </w:rPr>
                    <w:t>ر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گروه</w:t>
                  </w:r>
                  <w:r w:rsidR="001F2B0C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  <w:r w:rsidR="00A747E5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می خواهیم تا درباره ی </w:t>
                  </w:r>
                  <w:r w:rsidR="00554154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طبیعت شهر خودشان </w:t>
                  </w:r>
                  <w:r w:rsidR="00A747E5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مشورت کنند </w:t>
                  </w:r>
                </w:p>
                <w:p w:rsidR="00554154" w:rsidRDefault="00554154" w:rsidP="0055415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AE5FBD" w:rsidRDefault="00A747E5" w:rsidP="0055415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از هرگروه یک نفر به پای تخته می آید و </w:t>
                  </w:r>
                  <w:r w:rsidR="00554154">
                    <w:rPr>
                      <w:rFonts w:cs="B Nazanin" w:hint="cs"/>
                      <w:sz w:val="28"/>
                      <w:szCs w:val="28"/>
                      <w:rtl/>
                    </w:rPr>
                    <w:t>چی</w:t>
                  </w:r>
                  <w:r w:rsidR="00AE5FBD">
                    <w:rPr>
                      <w:rFonts w:cs="B Nazanin" w:hint="cs"/>
                      <w:sz w:val="28"/>
                      <w:szCs w:val="28"/>
                      <w:rtl/>
                    </w:rPr>
                    <w:t>ز</w:t>
                  </w:r>
                  <w:r w:rsidR="00554154">
                    <w:rPr>
                      <w:rFonts w:cs="B Nazanin" w:hint="cs"/>
                      <w:sz w:val="28"/>
                      <w:szCs w:val="28"/>
                      <w:rtl/>
                    </w:rPr>
                    <w:t>هایی را که نوشته اند بخوانند . از</w:t>
                  </w:r>
                  <w:r w:rsidR="00AE5FBD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سایر فراگیران خواسته می شود تا نظر خود را بعد از هر فراگیری که مکانی را معرفی کرده بگویند. در همین قسمت</w:t>
                  </w:r>
                  <w:r w:rsidR="00E80BC8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  <w:r w:rsidR="00554154">
                    <w:rPr>
                      <w:rFonts w:cs="B Nazanin" w:hint="cs"/>
                      <w:sz w:val="28"/>
                      <w:szCs w:val="28"/>
                      <w:rtl/>
                    </w:rPr>
                    <w:t>قسمتی از متن درس توسط یکی از دانش آموزان خوانده می شود .</w:t>
                  </w:r>
                </w:p>
                <w:p w:rsidR="00AE5FBD" w:rsidRDefault="00AE5FBD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1F2B0C" w:rsidRDefault="001F2B0C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D0525" w:rsidRDefault="000D0525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D0525" w:rsidRDefault="000D0525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6D4BCC" w:rsidRDefault="006D4BCC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6D4BCC" w:rsidRDefault="006D4BCC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6D4BCC" w:rsidRDefault="006D4BCC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A747E5" w:rsidRDefault="00A747E5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A747E5" w:rsidRDefault="00A747E5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554154" w:rsidRDefault="00554154" w:rsidP="0055415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554154" w:rsidRDefault="00554154" w:rsidP="0055415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lastRenderedPageBreak/>
                    <w:t xml:space="preserve">فراگیران به صورت گروهی نظرات خودشان را روی یک برگه می نویسند و معلم از آنها می خواهد که پس از کامل کردن نظراتشان ، ان را برای جلسه ی آینده بیاورند . </w:t>
                  </w:r>
                </w:p>
                <w:p w:rsidR="005A6D4C" w:rsidRDefault="005A6D4C" w:rsidP="00C20DC4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A747E5" w:rsidRPr="00E719F5" w:rsidRDefault="005A6D4C" w:rsidP="005A6D4C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دانش آموزان سوالاتشان را به صورت گروهی جمع آوری می کنند و از معلم می پرسند .</w:t>
                  </w:r>
                  <w:r w:rsidR="0060708E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</w:tbl>
          <w:p w:rsidR="00357C1F" w:rsidRPr="00E719F5" w:rsidRDefault="00357C1F" w:rsidP="00C20DC4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A6061" w:rsidRPr="00E719F5" w:rsidRDefault="00960F07" w:rsidP="00C20DC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E719F5">
              <w:rPr>
                <w:rFonts w:cs="B Nazanin"/>
                <w:sz w:val="28"/>
                <w:szCs w:val="28"/>
              </w:rPr>
              <w:lastRenderedPageBreak/>
              <w:t>20</w:t>
            </w:r>
          </w:p>
        </w:tc>
      </w:tr>
      <w:tr w:rsidR="006A6061" w:rsidRPr="00E719F5" w:rsidTr="00C20DC4">
        <w:tc>
          <w:tcPr>
            <w:tcW w:w="1616" w:type="dxa"/>
            <w:vAlign w:val="center"/>
          </w:tcPr>
          <w:p w:rsidR="006A6061" w:rsidRPr="00B7606B" w:rsidRDefault="001246E6" w:rsidP="00C20DC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7606B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خلاصه و جمع بندي</w:t>
            </w:r>
          </w:p>
        </w:tc>
        <w:tc>
          <w:tcPr>
            <w:tcW w:w="8284" w:type="dxa"/>
            <w:tcBorders>
              <w:right w:val="single" w:sz="4" w:space="0" w:color="auto"/>
            </w:tcBorders>
          </w:tcPr>
          <w:p w:rsidR="006A6061" w:rsidRPr="00E719F5" w:rsidRDefault="005A6D4C" w:rsidP="00C20DC4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از بچه ها می خواهیم که درمورد اردوی نیم روزه ای که جلسه ی قبل رفته بودند گزارشی تهیه کنند و برای جلسه ی بعد بیاورند 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A6061" w:rsidRPr="00E719F5" w:rsidRDefault="00C20DC4" w:rsidP="00C20DC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</w:tr>
      <w:tr w:rsidR="006A6061" w:rsidRPr="00E719F5" w:rsidTr="00C20DC4">
        <w:tc>
          <w:tcPr>
            <w:tcW w:w="1616" w:type="dxa"/>
            <w:vAlign w:val="center"/>
          </w:tcPr>
          <w:p w:rsidR="006A6061" w:rsidRPr="00B7606B" w:rsidRDefault="001246E6" w:rsidP="00C20DC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7606B">
              <w:rPr>
                <w:rFonts w:cs="B Nazanin" w:hint="cs"/>
                <w:b/>
                <w:bCs/>
                <w:sz w:val="28"/>
                <w:szCs w:val="28"/>
                <w:rtl/>
              </w:rPr>
              <w:t>ارزشيابي تكويني</w:t>
            </w:r>
          </w:p>
        </w:tc>
        <w:tc>
          <w:tcPr>
            <w:tcW w:w="8284" w:type="dxa"/>
            <w:tcBorders>
              <w:right w:val="single" w:sz="4" w:space="0" w:color="auto"/>
            </w:tcBorders>
          </w:tcPr>
          <w:p w:rsidR="006A6061" w:rsidRDefault="001246E6" w:rsidP="00C20DC4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719F5">
              <w:rPr>
                <w:rFonts w:cs="B Nazanin" w:hint="cs"/>
                <w:b/>
                <w:bCs/>
                <w:sz w:val="28"/>
                <w:szCs w:val="28"/>
                <w:rtl/>
              </w:rPr>
              <w:t>از درس امروز چند سؤال از فراگيران مي</w:t>
            </w:r>
            <w:r w:rsidRPr="00E719F5">
              <w:rPr>
                <w:rFonts w:cs="B Nazanin" w:hint="cs"/>
                <w:b/>
                <w:bCs/>
                <w:sz w:val="28"/>
                <w:szCs w:val="28"/>
                <w:rtl/>
              </w:rPr>
              <w:softHyphen/>
              <w:t>پرسيم مانند:</w:t>
            </w:r>
          </w:p>
          <w:p w:rsidR="001B2F54" w:rsidRDefault="005A6D4C" w:rsidP="00C20DC4">
            <w:pPr>
              <w:bidi/>
              <w:rPr>
                <w:rFonts w:ascii="BTitr,Bold" w:hAnsi="BTitr,Bold" w:cs="B Nazanin" w:hint="cs"/>
                <w:color w:val="000000"/>
                <w:sz w:val="26"/>
                <w:szCs w:val="28"/>
                <w:rtl/>
              </w:rPr>
            </w:pPr>
            <w:r>
              <w:rPr>
                <w:rFonts w:ascii="BTitr,Bold" w:hAnsi="BTitr,Bold" w:cs="B Nazanin" w:hint="cs"/>
                <w:color w:val="000000"/>
                <w:sz w:val="26"/>
                <w:szCs w:val="28"/>
                <w:rtl/>
              </w:rPr>
              <w:t xml:space="preserve">کوهپایه چیست ؟ </w:t>
            </w:r>
          </w:p>
          <w:p w:rsidR="005A6D4C" w:rsidRDefault="005A6D4C" w:rsidP="005A6D4C">
            <w:pPr>
              <w:bidi/>
              <w:rPr>
                <w:rFonts w:ascii="BTitr,Bold" w:hAnsi="BTitr,Bold" w:cs="B Nazanin"/>
                <w:color w:val="000000"/>
                <w:sz w:val="26"/>
                <w:szCs w:val="28"/>
                <w:rtl/>
              </w:rPr>
            </w:pPr>
            <w:r>
              <w:rPr>
                <w:rFonts w:ascii="BTitr,Bold" w:hAnsi="BTitr,Bold" w:cs="B Nazanin" w:hint="cs"/>
                <w:color w:val="000000"/>
                <w:sz w:val="26"/>
                <w:szCs w:val="28"/>
                <w:rtl/>
              </w:rPr>
              <w:t>جلگه به چه معناست ؟</w:t>
            </w:r>
          </w:p>
          <w:p w:rsidR="005A6D4C" w:rsidRPr="00E719F5" w:rsidRDefault="005A6D4C" w:rsidP="005A6D4C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ascii="BTitr,Bold" w:hAnsi="BTitr,Bold" w:cs="B Nazanin" w:hint="cs"/>
                <w:color w:val="000000"/>
                <w:sz w:val="26"/>
                <w:szCs w:val="28"/>
                <w:rtl/>
              </w:rPr>
              <w:t xml:space="preserve"> بلند ترین قله ی ایران چه نام دارد ؟ وسیع ترین جلگه ی ایران کدام است؟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A6061" w:rsidRPr="00E719F5" w:rsidRDefault="00C20DC4" w:rsidP="00C20DC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960F07" w:rsidRPr="00E719F5" w:rsidTr="00C20DC4">
        <w:tc>
          <w:tcPr>
            <w:tcW w:w="1616" w:type="dxa"/>
            <w:vAlign w:val="center"/>
          </w:tcPr>
          <w:p w:rsidR="00960F07" w:rsidRPr="00B7606B" w:rsidRDefault="00960F07" w:rsidP="00C20DC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7606B">
              <w:rPr>
                <w:rFonts w:cs="B Nazanin" w:hint="cs"/>
                <w:b/>
                <w:bCs/>
                <w:sz w:val="28"/>
                <w:szCs w:val="28"/>
                <w:rtl/>
              </w:rPr>
              <w:t>تعيين تكليف</w:t>
            </w:r>
          </w:p>
        </w:tc>
        <w:tc>
          <w:tcPr>
            <w:tcW w:w="8284" w:type="dxa"/>
            <w:tcBorders>
              <w:right w:val="single" w:sz="4" w:space="0" w:color="auto"/>
            </w:tcBorders>
          </w:tcPr>
          <w:p w:rsidR="00960F07" w:rsidRPr="00E719F5" w:rsidRDefault="00960F07" w:rsidP="00C20DC4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719F5">
              <w:rPr>
                <w:rFonts w:cs="B Nazanin" w:hint="cs"/>
                <w:b/>
                <w:bCs/>
                <w:sz w:val="28"/>
                <w:szCs w:val="28"/>
                <w:rtl/>
              </w:rPr>
              <w:t>فردي:</w:t>
            </w:r>
            <w:r w:rsidRPr="00E719F5">
              <w:rPr>
                <w:rFonts w:cs="B Nazanin" w:hint="cs"/>
                <w:sz w:val="28"/>
                <w:szCs w:val="28"/>
                <w:rtl/>
              </w:rPr>
              <w:t xml:space="preserve"> درس جد</w:t>
            </w:r>
            <w:r w:rsidR="00E6685A">
              <w:rPr>
                <w:rFonts w:cs="B Nazanin" w:hint="cs"/>
                <w:sz w:val="28"/>
                <w:szCs w:val="28"/>
                <w:rtl/>
              </w:rPr>
              <w:t>يد را خوانده و کاربرگ های آن را  تکمیل کنند.</w:t>
            </w:r>
          </w:p>
          <w:p w:rsidR="00960F07" w:rsidRPr="00E719F5" w:rsidRDefault="00FF59D4" w:rsidP="005A6D4C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719F5">
              <w:rPr>
                <w:rFonts w:cs="B Nazanin" w:hint="cs"/>
                <w:b/>
                <w:bCs/>
                <w:sz w:val="28"/>
                <w:szCs w:val="28"/>
                <w:rtl/>
              </w:rPr>
              <w:t>گروهي</w:t>
            </w:r>
            <w:r w:rsidR="00960F07" w:rsidRPr="00E719F5">
              <w:rPr>
                <w:rFonts w:cs="B Nazanin" w:hint="cs"/>
                <w:sz w:val="28"/>
                <w:szCs w:val="28"/>
                <w:rtl/>
              </w:rPr>
              <w:t xml:space="preserve">: </w:t>
            </w:r>
            <w:r w:rsidR="00E6685A">
              <w:rPr>
                <w:rFonts w:cs="B Nazanin" w:hint="cs"/>
                <w:sz w:val="28"/>
                <w:szCs w:val="28"/>
                <w:rtl/>
              </w:rPr>
              <w:t xml:space="preserve">به صورت گروهی </w:t>
            </w:r>
            <w:r w:rsidR="005A6D4C">
              <w:rPr>
                <w:rFonts w:cs="B Nazanin" w:hint="cs"/>
                <w:sz w:val="28"/>
                <w:szCs w:val="28"/>
                <w:rtl/>
              </w:rPr>
              <w:t xml:space="preserve">گزارشی درمورد اردویی که رفته اند بنویسند . </w:t>
            </w:r>
          </w:p>
          <w:p w:rsidR="009A1865" w:rsidRPr="00E719F5" w:rsidRDefault="00960F07" w:rsidP="005A6D4C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719F5">
              <w:rPr>
                <w:rFonts w:cs="B Nazanin" w:hint="cs"/>
                <w:b/>
                <w:bCs/>
                <w:sz w:val="28"/>
                <w:szCs w:val="28"/>
                <w:rtl/>
              </w:rPr>
              <w:t>خلاق:</w:t>
            </w:r>
            <w:r w:rsidR="00E6685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5A6D4C">
              <w:rPr>
                <w:rFonts w:cs="B Nazanin" w:hint="cs"/>
                <w:sz w:val="28"/>
                <w:szCs w:val="28"/>
                <w:rtl/>
              </w:rPr>
              <w:t>آلبومی از عکس هایی که درمورد طبیعت است تهیه کنند.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60F07" w:rsidRPr="00E719F5" w:rsidRDefault="00C20DC4" w:rsidP="00C20DC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</w:tbl>
    <w:p w:rsidR="00AD715A" w:rsidRDefault="00AD715A" w:rsidP="001B2F54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32"/>
          <w:szCs w:val="32"/>
        </w:rPr>
      </w:pPr>
    </w:p>
    <w:p w:rsidR="00AD715A" w:rsidRDefault="00AD715A" w:rsidP="00AD715A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32"/>
          <w:szCs w:val="32"/>
          <w:rtl/>
          <w:lang w:bidi="fa-IR"/>
        </w:rPr>
      </w:pPr>
    </w:p>
    <w:p w:rsidR="00AD715A" w:rsidRDefault="00AD715A" w:rsidP="00AD715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Titr,Bold" w:hAnsi="BTitr,Bold" w:cs="B Nazanin"/>
          <w:b/>
          <w:bCs/>
          <w:color w:val="000000"/>
          <w:sz w:val="26"/>
          <w:szCs w:val="28"/>
          <w:rtl/>
        </w:rPr>
      </w:pPr>
    </w:p>
    <w:p w:rsidR="00AD715A" w:rsidRDefault="00AD715A" w:rsidP="00AD715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Titr,Bold" w:hAnsi="BTitr,Bold" w:cs="B Nazanin"/>
          <w:b/>
          <w:bCs/>
          <w:color w:val="000000"/>
          <w:sz w:val="26"/>
          <w:szCs w:val="28"/>
          <w:rtl/>
          <w:lang w:bidi="fa-IR"/>
        </w:rPr>
      </w:pPr>
      <w:r w:rsidRPr="00AD715A">
        <w:rPr>
          <w:rFonts w:ascii="BTitr,Bold" w:hAnsi="BTitr,Bold" w:cs="B Nazanin" w:hint="cs"/>
          <w:b/>
          <w:bCs/>
          <w:color w:val="000000"/>
          <w:sz w:val="26"/>
          <w:szCs w:val="28"/>
          <w:rtl/>
        </w:rPr>
        <w:t xml:space="preserve">نمونه سوالات درس </w:t>
      </w:r>
    </w:p>
    <w:p w:rsidR="005A6D4C" w:rsidRPr="00C20DC4" w:rsidRDefault="005A6D4C" w:rsidP="005A6D4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Titr,Bold" w:hAnsi="BTitr,Bold" w:cs="B Nazanin"/>
          <w:b/>
          <w:bCs/>
          <w:color w:val="000000"/>
          <w:sz w:val="28"/>
          <w:szCs w:val="28"/>
        </w:rPr>
      </w:pPr>
    </w:p>
    <w:p w:rsidR="005A6D4C" w:rsidRDefault="005A6D4C" w:rsidP="005A6D4C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1-</w:t>
      </w:r>
      <w:r w:rsidRPr="005A6D4C">
        <w:rPr>
          <w:rFonts w:cs="B Nazanin" w:hint="cs"/>
          <w:sz w:val="28"/>
          <w:szCs w:val="28"/>
          <w:rtl/>
        </w:rPr>
        <w:t>منطقه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ی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پست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به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چه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معناست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؟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قسمت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های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صاف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زمین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منطقه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پست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نام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دارد</w:t>
      </w:r>
    </w:p>
    <w:p w:rsidR="005A6D4C" w:rsidRPr="005A6D4C" w:rsidRDefault="005A6D4C" w:rsidP="005A6D4C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2-</w:t>
      </w:r>
      <w:r w:rsidRPr="005A6D4C">
        <w:rPr>
          <w:rFonts w:cs="B Nazanin" w:hint="cs"/>
          <w:sz w:val="28"/>
          <w:szCs w:val="28"/>
          <w:rtl/>
        </w:rPr>
        <w:t>بلند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ترین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قله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جهان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کدام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است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؟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اورست</w:t>
      </w:r>
      <w:r w:rsidRPr="005A6D4C">
        <w:rPr>
          <w:rFonts w:cs="B Nazanin"/>
          <w:sz w:val="28"/>
          <w:szCs w:val="28"/>
        </w:rPr>
        <w:t xml:space="preserve"> </w:t>
      </w:r>
    </w:p>
    <w:p w:rsidR="005A6D4C" w:rsidRPr="005A6D4C" w:rsidRDefault="005A6D4C" w:rsidP="005A6D4C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3-</w:t>
      </w:r>
      <w:r w:rsidRPr="005A6D4C">
        <w:rPr>
          <w:rFonts w:cs="B Nazanin" w:hint="cs"/>
          <w:sz w:val="28"/>
          <w:szCs w:val="28"/>
          <w:rtl/>
        </w:rPr>
        <w:t>بلندترین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رشته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کوه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جهان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کدام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است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؟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هیمالیا</w:t>
      </w:r>
    </w:p>
    <w:p w:rsidR="005A6D4C" w:rsidRPr="005A6D4C" w:rsidRDefault="005A6D4C" w:rsidP="005A6D4C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4-</w:t>
      </w:r>
      <w:bookmarkStart w:id="0" w:name="_GoBack"/>
      <w:bookmarkEnd w:id="0"/>
      <w:r w:rsidRPr="005A6D4C">
        <w:rPr>
          <w:rFonts w:cs="B Nazanin" w:hint="cs"/>
          <w:sz w:val="28"/>
          <w:szCs w:val="28"/>
          <w:rtl/>
        </w:rPr>
        <w:t>چند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نمونه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از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دشت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های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کویری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و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حاصلخیز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چیست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؟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دشت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لاله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های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واژگون</w:t>
      </w:r>
      <w:r w:rsidRPr="005A6D4C">
        <w:rPr>
          <w:rFonts w:cs="B Nazanin"/>
          <w:sz w:val="28"/>
          <w:szCs w:val="28"/>
          <w:rtl/>
        </w:rPr>
        <w:t xml:space="preserve"> . </w:t>
      </w:r>
      <w:r w:rsidRPr="005A6D4C">
        <w:rPr>
          <w:rFonts w:cs="B Nazanin" w:hint="cs"/>
          <w:sz w:val="28"/>
          <w:szCs w:val="28"/>
          <w:rtl/>
        </w:rPr>
        <w:t>دشت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شقایق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های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سمنان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و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گیلان</w:t>
      </w:r>
      <w:r w:rsidRPr="005A6D4C">
        <w:rPr>
          <w:rFonts w:cs="B Nazanin"/>
          <w:sz w:val="28"/>
          <w:szCs w:val="28"/>
          <w:rtl/>
        </w:rPr>
        <w:t xml:space="preserve"> . </w:t>
      </w:r>
      <w:r w:rsidRPr="005A6D4C">
        <w:rPr>
          <w:rFonts w:cs="B Nazanin" w:hint="cs"/>
          <w:sz w:val="28"/>
          <w:szCs w:val="28"/>
          <w:rtl/>
        </w:rPr>
        <w:t>دشت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نرگس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فارس</w:t>
      </w:r>
      <w:r w:rsidRPr="005A6D4C">
        <w:rPr>
          <w:rFonts w:cs="B Nazanin"/>
          <w:sz w:val="28"/>
          <w:szCs w:val="28"/>
          <w:rtl/>
        </w:rPr>
        <w:t xml:space="preserve"> . </w:t>
      </w:r>
      <w:r w:rsidRPr="005A6D4C">
        <w:rPr>
          <w:rFonts w:cs="B Nazanin" w:hint="cs"/>
          <w:sz w:val="28"/>
          <w:szCs w:val="28"/>
          <w:rtl/>
        </w:rPr>
        <w:t>دشت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لوت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و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کویر</w:t>
      </w:r>
      <w:r w:rsidRPr="005A6D4C">
        <w:rPr>
          <w:rFonts w:cs="B Nazanin"/>
          <w:sz w:val="28"/>
          <w:szCs w:val="28"/>
        </w:rPr>
        <w:t xml:space="preserve"> </w:t>
      </w:r>
    </w:p>
    <w:p w:rsidR="001B2F54" w:rsidRPr="00C20DC4" w:rsidRDefault="005A6D4C" w:rsidP="005A6D4C">
      <w:pPr>
        <w:bidi/>
        <w:jc w:val="both"/>
        <w:rPr>
          <w:rFonts w:cs="B Nazanin"/>
          <w:sz w:val="28"/>
          <w:szCs w:val="28"/>
        </w:rPr>
      </w:pPr>
      <w:r w:rsidRPr="005A6D4C">
        <w:rPr>
          <w:rFonts w:cs="B Nazanin"/>
          <w:sz w:val="28"/>
          <w:szCs w:val="28"/>
          <w:rtl/>
        </w:rPr>
        <w:t>5_</w:t>
      </w:r>
      <w:r w:rsidRPr="005A6D4C">
        <w:rPr>
          <w:rFonts w:cs="B Nazanin" w:hint="cs"/>
          <w:sz w:val="28"/>
          <w:szCs w:val="28"/>
          <w:rtl/>
        </w:rPr>
        <w:t>یکی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از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روستا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ها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و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شهرهای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واقع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در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کوهپایه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های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ایران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را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مثال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بزنید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؟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روستای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ماسوله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و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شهرستان</w:t>
      </w:r>
      <w:r w:rsidRPr="005A6D4C">
        <w:rPr>
          <w:rFonts w:cs="B Nazanin"/>
          <w:sz w:val="28"/>
          <w:szCs w:val="28"/>
          <w:rtl/>
        </w:rPr>
        <w:t xml:space="preserve"> </w:t>
      </w:r>
      <w:r w:rsidRPr="005A6D4C">
        <w:rPr>
          <w:rFonts w:cs="B Nazanin" w:hint="cs"/>
          <w:sz w:val="28"/>
          <w:szCs w:val="28"/>
          <w:rtl/>
        </w:rPr>
        <w:t>لاهیجان</w:t>
      </w:r>
    </w:p>
    <w:sectPr w:rsidR="001B2F54" w:rsidRPr="00C20DC4" w:rsidSect="00667872">
      <w:footerReference w:type="default" r:id="rId8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285" w:rsidRDefault="00FC6285" w:rsidP="001B2F54">
      <w:pPr>
        <w:spacing w:after="0" w:line="240" w:lineRule="auto"/>
      </w:pPr>
      <w:r>
        <w:separator/>
      </w:r>
    </w:p>
  </w:endnote>
  <w:endnote w:type="continuationSeparator" w:id="0">
    <w:p w:rsidR="00FC6285" w:rsidRDefault="00FC6285" w:rsidP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77601"/>
      <w:docPartObj>
        <w:docPartGallery w:val="Page Numbers (Bottom of Page)"/>
        <w:docPartUnique/>
      </w:docPartObj>
    </w:sdtPr>
    <w:sdtEndPr/>
    <w:sdtContent>
      <w:p w:rsidR="00C20DC4" w:rsidRDefault="007050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D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0DC4" w:rsidRDefault="00C20D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285" w:rsidRDefault="00FC6285" w:rsidP="001B2F54">
      <w:pPr>
        <w:spacing w:after="0" w:line="240" w:lineRule="auto"/>
      </w:pPr>
      <w:r>
        <w:separator/>
      </w:r>
    </w:p>
  </w:footnote>
  <w:footnote w:type="continuationSeparator" w:id="0">
    <w:p w:rsidR="00FC6285" w:rsidRDefault="00FC6285" w:rsidP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70B68"/>
    <w:multiLevelType w:val="hybridMultilevel"/>
    <w:tmpl w:val="32FC7A3A"/>
    <w:lvl w:ilvl="0" w:tplc="0540B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968"/>
    <w:rsid w:val="000059F4"/>
    <w:rsid w:val="0001597A"/>
    <w:rsid w:val="00070502"/>
    <w:rsid w:val="000A0324"/>
    <w:rsid w:val="000D0525"/>
    <w:rsid w:val="000D5DB1"/>
    <w:rsid w:val="001140EE"/>
    <w:rsid w:val="001246E6"/>
    <w:rsid w:val="001358DD"/>
    <w:rsid w:val="0016264C"/>
    <w:rsid w:val="00173F7A"/>
    <w:rsid w:val="0019792F"/>
    <w:rsid w:val="001B2F54"/>
    <w:rsid w:val="001C4877"/>
    <w:rsid w:val="001D6809"/>
    <w:rsid w:val="001F2B0C"/>
    <w:rsid w:val="00235B51"/>
    <w:rsid w:val="00264D4B"/>
    <w:rsid w:val="00285AF8"/>
    <w:rsid w:val="002C57BB"/>
    <w:rsid w:val="002D5E42"/>
    <w:rsid w:val="00317968"/>
    <w:rsid w:val="00357C1F"/>
    <w:rsid w:val="00367B01"/>
    <w:rsid w:val="003E0B75"/>
    <w:rsid w:val="003E470B"/>
    <w:rsid w:val="00471D08"/>
    <w:rsid w:val="004724FE"/>
    <w:rsid w:val="0048351E"/>
    <w:rsid w:val="004E5DCA"/>
    <w:rsid w:val="00521B94"/>
    <w:rsid w:val="00547815"/>
    <w:rsid w:val="00554154"/>
    <w:rsid w:val="005548D4"/>
    <w:rsid w:val="0056691E"/>
    <w:rsid w:val="005A618F"/>
    <w:rsid w:val="005A6D4C"/>
    <w:rsid w:val="005C567F"/>
    <w:rsid w:val="0060360D"/>
    <w:rsid w:val="0060708E"/>
    <w:rsid w:val="0063577D"/>
    <w:rsid w:val="00667872"/>
    <w:rsid w:val="0068537B"/>
    <w:rsid w:val="006A6061"/>
    <w:rsid w:val="006B4653"/>
    <w:rsid w:val="006B6EA0"/>
    <w:rsid w:val="006D4BCC"/>
    <w:rsid w:val="006E22EC"/>
    <w:rsid w:val="007050A4"/>
    <w:rsid w:val="00732C19"/>
    <w:rsid w:val="0074382A"/>
    <w:rsid w:val="00744BC3"/>
    <w:rsid w:val="00782AB4"/>
    <w:rsid w:val="00787F0C"/>
    <w:rsid w:val="007C5E8B"/>
    <w:rsid w:val="00847120"/>
    <w:rsid w:val="008B5392"/>
    <w:rsid w:val="008C2C19"/>
    <w:rsid w:val="008D14DE"/>
    <w:rsid w:val="008F3B2A"/>
    <w:rsid w:val="00920365"/>
    <w:rsid w:val="00960F07"/>
    <w:rsid w:val="009744A5"/>
    <w:rsid w:val="00981389"/>
    <w:rsid w:val="009A1865"/>
    <w:rsid w:val="009B5EB1"/>
    <w:rsid w:val="009F2C97"/>
    <w:rsid w:val="00A53D91"/>
    <w:rsid w:val="00A657C9"/>
    <w:rsid w:val="00A747E5"/>
    <w:rsid w:val="00AB27F0"/>
    <w:rsid w:val="00AC0FFF"/>
    <w:rsid w:val="00AD715A"/>
    <w:rsid w:val="00AE5FBD"/>
    <w:rsid w:val="00B06FD5"/>
    <w:rsid w:val="00B175FC"/>
    <w:rsid w:val="00B45513"/>
    <w:rsid w:val="00B7606B"/>
    <w:rsid w:val="00BC575D"/>
    <w:rsid w:val="00BD661E"/>
    <w:rsid w:val="00C00879"/>
    <w:rsid w:val="00C20DC4"/>
    <w:rsid w:val="00C407C3"/>
    <w:rsid w:val="00C70636"/>
    <w:rsid w:val="00CB6529"/>
    <w:rsid w:val="00CF6460"/>
    <w:rsid w:val="00D24818"/>
    <w:rsid w:val="00D554F1"/>
    <w:rsid w:val="00D94F1A"/>
    <w:rsid w:val="00E6685A"/>
    <w:rsid w:val="00E719F5"/>
    <w:rsid w:val="00E80BC8"/>
    <w:rsid w:val="00E83FC4"/>
    <w:rsid w:val="00E91D3B"/>
    <w:rsid w:val="00EC6E89"/>
    <w:rsid w:val="00EE2ABB"/>
    <w:rsid w:val="00F31D39"/>
    <w:rsid w:val="00F34E39"/>
    <w:rsid w:val="00F7363A"/>
    <w:rsid w:val="00F87401"/>
    <w:rsid w:val="00FA2D5F"/>
    <w:rsid w:val="00FC3C04"/>
    <w:rsid w:val="00FC6285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59EF573-BB46-43D5-84E7-E5957CFD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F2B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2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2F54"/>
  </w:style>
  <w:style w:type="paragraph" w:styleId="Footer">
    <w:name w:val="footer"/>
    <w:basedOn w:val="Normal"/>
    <w:link w:val="FooterChar"/>
    <w:uiPriority w:val="99"/>
    <w:unhideWhenUsed/>
    <w:rsid w:val="001B2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F54"/>
  </w:style>
  <w:style w:type="paragraph" w:styleId="ListParagraph">
    <w:name w:val="List Paragraph"/>
    <w:basedOn w:val="Normal"/>
    <w:uiPriority w:val="34"/>
    <w:qFormat/>
    <w:rsid w:val="001C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7EC0-E4DC-45E5-A7A7-366BE1E3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</dc:creator>
  <cp:keywords/>
  <dc:description/>
  <cp:lastModifiedBy>Site13</cp:lastModifiedBy>
  <cp:revision>32</cp:revision>
  <dcterms:created xsi:type="dcterms:W3CDTF">2015-05-15T13:55:00Z</dcterms:created>
  <dcterms:modified xsi:type="dcterms:W3CDTF">2017-01-09T10:38:00Z</dcterms:modified>
</cp:coreProperties>
</file>